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C4" w:rsidRPr="00855916" w:rsidRDefault="006443C4" w:rsidP="003A66C8">
      <w:pPr>
        <w:rPr>
          <w:b/>
          <w:sz w:val="28"/>
          <w:szCs w:val="28"/>
        </w:rPr>
      </w:pPr>
    </w:p>
    <w:p w:rsidR="006443C4" w:rsidRPr="00E975A5" w:rsidRDefault="006443C4" w:rsidP="003A66C8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75A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6443C4" w:rsidRPr="00E975A5" w:rsidRDefault="006443C4" w:rsidP="003A66C8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ПРИСТЕНСКОГО</w:t>
      </w:r>
      <w:r w:rsidRPr="00E975A5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6443C4" w:rsidRPr="00E975A5" w:rsidRDefault="006443C4" w:rsidP="00646C9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ПРИСТЕНСКОГО</w:t>
      </w:r>
      <w:r w:rsidRPr="00E975A5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6443C4" w:rsidRPr="00E975A5" w:rsidRDefault="006443C4" w:rsidP="00646C9C">
      <w:pPr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443C4" w:rsidRDefault="006443C4" w:rsidP="003A66C8">
      <w:pPr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75A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6443C4" w:rsidRPr="00E975A5" w:rsidRDefault="006443C4" w:rsidP="003A66C8">
      <w:pPr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08.08.2017 г № 65</w:t>
      </w:r>
    </w:p>
    <w:p w:rsidR="006443C4" w:rsidRPr="00E975A5" w:rsidRDefault="006443C4" w:rsidP="003A66C8">
      <w:pPr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43C4" w:rsidRPr="00E975A5" w:rsidRDefault="006443C4" w:rsidP="003A66C8">
      <w:pPr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975A5">
        <w:rPr>
          <w:rFonts w:ascii="Times New Roman" w:hAnsi="Times New Roman"/>
          <w:b/>
          <w:bCs/>
          <w:sz w:val="24"/>
          <w:szCs w:val="24"/>
        </w:rPr>
        <w:t>Об утверждении Порядка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Пристенский</w:t>
      </w:r>
      <w:r w:rsidRPr="00E975A5">
        <w:rPr>
          <w:rFonts w:ascii="Times New Roman" w:hAnsi="Times New Roman"/>
          <w:b/>
          <w:bCs/>
          <w:sz w:val="24"/>
          <w:szCs w:val="24"/>
        </w:rPr>
        <w:t xml:space="preserve"> сельсовет»</w:t>
      </w:r>
      <w:r>
        <w:rPr>
          <w:rFonts w:ascii="Times New Roman" w:hAnsi="Times New Roman"/>
          <w:b/>
          <w:bCs/>
          <w:sz w:val="24"/>
          <w:szCs w:val="24"/>
        </w:rPr>
        <w:t>Пристенского</w:t>
      </w:r>
      <w:r w:rsidRPr="00E975A5">
        <w:rPr>
          <w:rFonts w:ascii="Times New Roman" w:hAnsi="Times New Roman"/>
          <w:b/>
          <w:bCs/>
          <w:sz w:val="24"/>
          <w:szCs w:val="24"/>
        </w:rPr>
        <w:t xml:space="preserve"> района</w:t>
      </w:r>
    </w:p>
    <w:p w:rsidR="006443C4" w:rsidRPr="00E975A5" w:rsidRDefault="006443C4" w:rsidP="0090676F">
      <w:pPr>
        <w:spacing w:after="0" w:line="240" w:lineRule="auto"/>
        <w:rPr>
          <w:rFonts w:ascii="Times New Roman" w:hAnsi="Times New Roman"/>
          <w:b/>
          <w:bCs/>
          <w:color w:val="000001"/>
          <w:sz w:val="24"/>
          <w:szCs w:val="24"/>
        </w:rPr>
      </w:pPr>
    </w:p>
    <w:p w:rsidR="006443C4" w:rsidRPr="00E975A5" w:rsidRDefault="006443C4" w:rsidP="003B294E">
      <w:pPr>
        <w:pStyle w:val="HEADERTEXT"/>
        <w:rPr>
          <w:b/>
          <w:bCs/>
          <w:color w:val="000001"/>
        </w:rPr>
      </w:pP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В соответствии со статьей 10 Федерального закона от 28.12.2009 года № 381-ФЗ «Об основах государственного регулирования торговой деятельности в Российской Федерации»,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E975A5">
        <w:rPr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E975A5">
        <w:t>», руководствуясь Уставом муниципального образования «</w:t>
      </w:r>
      <w:r>
        <w:t>Пристенский</w:t>
      </w:r>
      <w:r w:rsidRPr="00E975A5">
        <w:t xml:space="preserve"> сельсовет» </w:t>
      </w:r>
      <w:r>
        <w:t>Пристенского</w:t>
      </w:r>
      <w:r w:rsidRPr="00E975A5">
        <w:t xml:space="preserve"> района, Администрация </w:t>
      </w:r>
      <w:r>
        <w:t>Пристенского</w:t>
      </w:r>
      <w:r w:rsidRPr="00E975A5">
        <w:t xml:space="preserve"> сельсовета </w:t>
      </w:r>
      <w:r>
        <w:t>Пристенского</w:t>
      </w:r>
      <w:r w:rsidRPr="00E975A5">
        <w:t xml:space="preserve"> района ПОСТАНОВЛЯЕТ: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1. Утвердить: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1.1. Состав комиссии по инвентаризации существующих нестационарных торговых объектов на территории муниципального образования «</w:t>
      </w:r>
      <w:r>
        <w:t>Пристенский</w:t>
      </w:r>
      <w:r w:rsidRPr="00E975A5">
        <w:t xml:space="preserve"> сельсовет»</w:t>
      </w:r>
      <w:r w:rsidRPr="00C06905">
        <w:t xml:space="preserve"> </w:t>
      </w:r>
      <w:r>
        <w:t>Пристенского</w:t>
      </w:r>
      <w:r w:rsidRPr="00E975A5">
        <w:t xml:space="preserve"> района (далее - комиссия) (приложение № 1);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1.2. Порядок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>
        <w:t>Пристенский</w:t>
      </w:r>
      <w:r w:rsidRPr="00E975A5">
        <w:t xml:space="preserve"> сельсовет»</w:t>
      </w:r>
      <w:r>
        <w:t>Пристенского</w:t>
      </w:r>
      <w:r w:rsidRPr="00E975A5">
        <w:t xml:space="preserve"> района (приложение № 2);</w:t>
      </w:r>
    </w:p>
    <w:p w:rsidR="006443C4" w:rsidRPr="00E975A5" w:rsidRDefault="006443C4" w:rsidP="00E975A5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 xml:space="preserve">2. </w:t>
      </w:r>
      <w:r w:rsidRPr="00E975A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</w:t>
      </w:r>
      <w:r w:rsidRPr="00E975A5">
        <w:rPr>
          <w:rFonts w:ascii="Times New Roman" w:hAnsi="Times New Roman"/>
          <w:sz w:val="24"/>
          <w:szCs w:val="24"/>
        </w:rPr>
        <w:t xml:space="preserve">бнародовать   настоящее Постановление на информационных стендах, расположенных на территории населенных пунктов </w:t>
      </w:r>
      <w:r>
        <w:rPr>
          <w:rFonts w:ascii="Times New Roman" w:hAnsi="Times New Roman"/>
          <w:sz w:val="24"/>
          <w:szCs w:val="24"/>
        </w:rPr>
        <w:t>Пристенского</w:t>
      </w:r>
      <w:r w:rsidRPr="00E975A5">
        <w:rPr>
          <w:rFonts w:ascii="Times New Roman" w:hAnsi="Times New Roman"/>
          <w:sz w:val="24"/>
          <w:szCs w:val="24"/>
        </w:rPr>
        <w:t xml:space="preserve"> сельсовета,  разместить</w:t>
      </w:r>
      <w:r>
        <w:rPr>
          <w:rFonts w:ascii="Times New Roman" w:hAnsi="Times New Roman"/>
          <w:sz w:val="24"/>
          <w:szCs w:val="24"/>
        </w:rPr>
        <w:t xml:space="preserve"> на сайте муниципального образования.</w:t>
      </w:r>
    </w:p>
    <w:p w:rsidR="006443C4" w:rsidRPr="00E975A5" w:rsidRDefault="006443C4" w:rsidP="0090676F">
      <w:pPr>
        <w:pStyle w:val="NoSpacing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 xml:space="preserve">3. Настоящее Постановление </w:t>
      </w:r>
      <w:r w:rsidRPr="00E975A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вступает в силу </w:t>
      </w:r>
      <w:r w:rsidRPr="00E975A5">
        <w:rPr>
          <w:rFonts w:ascii="Times New Roman" w:hAnsi="Times New Roman"/>
          <w:sz w:val="24"/>
          <w:szCs w:val="24"/>
        </w:rPr>
        <w:t>с момента его обнародования.</w:t>
      </w:r>
    </w:p>
    <w:p w:rsidR="006443C4" w:rsidRDefault="006443C4" w:rsidP="0090676F">
      <w:pPr>
        <w:pStyle w:val="NoSpacing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>4.  Контроль за исполнением настоящего Постановления оставляю за собой.</w:t>
      </w:r>
    </w:p>
    <w:p w:rsidR="006443C4" w:rsidRDefault="006443C4" w:rsidP="0090676F">
      <w:pPr>
        <w:pStyle w:val="NoSpacing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43C4" w:rsidRPr="00E975A5" w:rsidRDefault="006443C4" w:rsidP="0090676F">
      <w:pPr>
        <w:pStyle w:val="NoSpacing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43C4" w:rsidRPr="00E975A5" w:rsidRDefault="006443C4" w:rsidP="0090676F">
      <w:pPr>
        <w:pStyle w:val="NoSpacing"/>
        <w:spacing w:after="0" w:line="240" w:lineRule="auto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Пристенского</w:t>
      </w:r>
      <w:r w:rsidRPr="00E975A5">
        <w:rPr>
          <w:rFonts w:ascii="Times New Roman" w:hAnsi="Times New Roman"/>
          <w:sz w:val="24"/>
          <w:szCs w:val="24"/>
        </w:rPr>
        <w:t xml:space="preserve"> сельсовета</w:t>
      </w:r>
    </w:p>
    <w:p w:rsidR="006443C4" w:rsidRPr="00E975A5" w:rsidRDefault="006443C4" w:rsidP="0090676F">
      <w:pPr>
        <w:pStyle w:val="NoSpacing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Пристенского</w:t>
      </w:r>
      <w:r w:rsidRPr="00E975A5">
        <w:rPr>
          <w:rFonts w:ascii="Times New Roman" w:hAnsi="Times New Roman"/>
          <w:sz w:val="24"/>
          <w:szCs w:val="24"/>
        </w:rPr>
        <w:t xml:space="preserve"> района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С.Е.Некипелов</w:t>
      </w:r>
    </w:p>
    <w:p w:rsidR="006443C4" w:rsidRPr="00E975A5" w:rsidRDefault="006443C4" w:rsidP="0090676F">
      <w:pPr>
        <w:pStyle w:val="FORMATTEXT"/>
        <w:jc w:val="both"/>
      </w:pP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>Приложение №1</w:t>
      </w: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Пристенского</w:t>
      </w:r>
      <w:r w:rsidRPr="00E975A5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Пристенского</w:t>
      </w:r>
      <w:r w:rsidRPr="00E975A5">
        <w:rPr>
          <w:rFonts w:ascii="Times New Roman" w:hAnsi="Times New Roman"/>
          <w:sz w:val="24"/>
          <w:szCs w:val="24"/>
        </w:rPr>
        <w:t xml:space="preserve"> района</w:t>
      </w: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08.08.2017г № 65</w:t>
      </w:r>
    </w:p>
    <w:p w:rsidR="006443C4" w:rsidRPr="00E975A5" w:rsidRDefault="006443C4" w:rsidP="0090676F">
      <w:pPr>
        <w:pStyle w:val="HEADERTEXT"/>
        <w:rPr>
          <w:b/>
          <w:bCs/>
          <w:color w:val="000001"/>
        </w:rPr>
      </w:pPr>
    </w:p>
    <w:p w:rsidR="006443C4" w:rsidRPr="00E975A5" w:rsidRDefault="006443C4" w:rsidP="0090676F">
      <w:pPr>
        <w:pStyle w:val="HEADERTEXT"/>
        <w:spacing w:after="240"/>
        <w:jc w:val="center"/>
        <w:rPr>
          <w:b/>
          <w:bCs/>
          <w:color w:val="000001"/>
        </w:rPr>
      </w:pPr>
      <w:r w:rsidRPr="00E975A5">
        <w:rPr>
          <w:b/>
          <w:bCs/>
          <w:color w:val="000001"/>
        </w:rPr>
        <w:t xml:space="preserve"> Состав комиссии 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 xml:space="preserve">Председатель – </w:t>
      </w:r>
      <w:r>
        <w:t>Барышева Галина Павловна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 xml:space="preserve">Заместитель – </w:t>
      </w:r>
      <w:r>
        <w:t>Прокопова Елена Викторовна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 xml:space="preserve">Секретарь – </w:t>
      </w:r>
      <w:r>
        <w:t>Кухарева Светлана Викторовна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 xml:space="preserve">Член рабочей группы – </w:t>
      </w:r>
      <w:r>
        <w:t>Елагина Нина Петровна, Астахова Татьяна Алексеевна.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>     Приложение №2</w:t>
      </w: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7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Пристенского</w:t>
      </w:r>
      <w:r w:rsidRPr="00E975A5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Пристенского</w:t>
      </w:r>
      <w:r w:rsidRPr="00E975A5">
        <w:rPr>
          <w:rFonts w:ascii="Times New Roman" w:hAnsi="Times New Roman"/>
          <w:sz w:val="24"/>
          <w:szCs w:val="24"/>
        </w:rPr>
        <w:t xml:space="preserve"> района</w:t>
      </w:r>
    </w:p>
    <w:p w:rsidR="006443C4" w:rsidRPr="00E975A5" w:rsidRDefault="006443C4" w:rsidP="0090676F">
      <w:pPr>
        <w:pStyle w:val="NoSpacing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08.08.2017 г. № 65</w:t>
      </w:r>
    </w:p>
    <w:p w:rsidR="006443C4" w:rsidRPr="00E975A5" w:rsidRDefault="006443C4" w:rsidP="0090676F">
      <w:pPr>
        <w:pStyle w:val="FORMATTEXT"/>
        <w:jc w:val="right"/>
      </w:pPr>
      <w:r w:rsidRPr="00E975A5">
        <w:t xml:space="preserve">      </w:t>
      </w:r>
    </w:p>
    <w:p w:rsidR="006443C4" w:rsidRPr="00E975A5" w:rsidRDefault="006443C4" w:rsidP="0090676F">
      <w:pPr>
        <w:pStyle w:val="HEADERTEXT"/>
        <w:spacing w:after="240"/>
        <w:jc w:val="center"/>
        <w:rPr>
          <w:b/>
          <w:bCs/>
          <w:color w:val="000001"/>
        </w:rPr>
      </w:pPr>
      <w:r w:rsidRPr="00E975A5">
        <w:rPr>
          <w:b/>
          <w:bCs/>
          <w:color w:val="000001"/>
        </w:rPr>
        <w:t xml:space="preserve">  Порядок проведения инвентаризации существующих нестационарных торговых объектов и мест их размещения на территории муниципального образования</w:t>
      </w:r>
      <w:r>
        <w:rPr>
          <w:b/>
          <w:bCs/>
          <w:color w:val="000001"/>
        </w:rPr>
        <w:t xml:space="preserve">                      </w:t>
      </w:r>
      <w:r w:rsidRPr="00E975A5">
        <w:rPr>
          <w:b/>
          <w:bCs/>
          <w:color w:val="000001"/>
        </w:rPr>
        <w:t xml:space="preserve">« </w:t>
      </w:r>
      <w:r>
        <w:rPr>
          <w:b/>
          <w:bCs/>
          <w:color w:val="000001"/>
        </w:rPr>
        <w:t>Пристенский</w:t>
      </w:r>
      <w:r w:rsidRPr="00E975A5">
        <w:rPr>
          <w:b/>
          <w:bCs/>
          <w:color w:val="000001"/>
        </w:rPr>
        <w:t xml:space="preserve"> сельсовет» </w:t>
      </w:r>
      <w:r>
        <w:rPr>
          <w:b/>
          <w:bCs/>
          <w:color w:val="000001"/>
        </w:rPr>
        <w:t>Пристенского</w:t>
      </w:r>
      <w:r w:rsidRPr="00E975A5">
        <w:rPr>
          <w:b/>
          <w:bCs/>
          <w:color w:val="000001"/>
        </w:rPr>
        <w:t xml:space="preserve"> района </w:t>
      </w:r>
    </w:p>
    <w:p w:rsidR="006443C4" w:rsidRPr="00E975A5" w:rsidRDefault="006443C4" w:rsidP="0090676F">
      <w:pPr>
        <w:pStyle w:val="FORMATTEXT"/>
        <w:spacing w:after="240"/>
        <w:jc w:val="center"/>
        <w:rPr>
          <w:b/>
          <w:bCs/>
          <w:color w:val="000001"/>
        </w:rPr>
      </w:pPr>
      <w:r w:rsidRPr="00E975A5">
        <w:t>   </w:t>
      </w:r>
      <w:r w:rsidRPr="00E975A5">
        <w:rPr>
          <w:b/>
          <w:bCs/>
          <w:color w:val="000001"/>
        </w:rPr>
        <w:t xml:space="preserve"> 1. Общие положения 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1.1. Инвентаризация нестационарных торговых объектов на территории муниципального образования «</w:t>
      </w:r>
      <w:r>
        <w:t>Пристенский</w:t>
      </w:r>
      <w:r w:rsidRPr="00E975A5">
        <w:t xml:space="preserve"> сельсовет» </w:t>
      </w:r>
      <w:r>
        <w:t>Пристенского</w:t>
      </w:r>
      <w:r w:rsidRPr="00E975A5">
        <w:t xml:space="preserve"> района проводится комиссией по проведению инвентаризации нестационарных торговых объектов и мест их размещения на территории муниципального образования «</w:t>
      </w:r>
      <w:r>
        <w:t>Пристенский</w:t>
      </w:r>
      <w:r w:rsidRPr="00E975A5">
        <w:t xml:space="preserve"> сельсовет» </w:t>
      </w:r>
      <w:r>
        <w:t>Пристенского</w:t>
      </w:r>
      <w:r w:rsidRPr="00E975A5">
        <w:t xml:space="preserve"> района (далее по тексту - комиссия) в целях сбора информации и подготовке документов для разработки проекта схемы размещения нестационарных торговых объектов на территории муниципального образования «</w:t>
      </w:r>
      <w:r>
        <w:t>Пристенский</w:t>
      </w:r>
      <w:r w:rsidRPr="00E975A5">
        <w:t xml:space="preserve"> сельсовет» </w:t>
      </w:r>
      <w:r>
        <w:t>Пристенского</w:t>
      </w:r>
      <w:r w:rsidRPr="00E975A5">
        <w:t xml:space="preserve"> района.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Комиссия в своей деятельности руководствуется следующими нормативными правовыми актами: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Федеральный закон от 06.10.2003года № 131-ФЗ «Об общих принципах организации местного самоуправления в Российской Федерации»;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Федеральный закон от 28.12.2009года № 381-ФЗ   «Об основах государственного регулирования торговой деятельности в Российской Федерации»;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E975A5">
        <w:rPr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E975A5">
        <w:t>»,</w:t>
      </w:r>
    </w:p>
    <w:p w:rsidR="006443C4" w:rsidRPr="00E975A5" w:rsidRDefault="006443C4" w:rsidP="0090676F">
      <w:pPr>
        <w:pStyle w:val="FORMATTEXT"/>
        <w:spacing w:after="240"/>
        <w:ind w:firstLine="568"/>
        <w:jc w:val="center"/>
        <w:rPr>
          <w:b/>
          <w:bCs/>
          <w:color w:val="000001"/>
        </w:rPr>
      </w:pPr>
      <w:r w:rsidRPr="00E975A5">
        <w:rPr>
          <w:b/>
          <w:bCs/>
          <w:color w:val="000001"/>
        </w:rPr>
        <w:t>2. Порядок проведения инвентаризации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2.1. Комиссия осуществляет сбор информации о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фактически существующих местах размещения объектов передвижной торговли;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согласно приложений № 1, 2, 3 к Порядку проведения инвентаризации существующих нестационарных торговых объектов и мест их размещения на территории муниципального образования «</w:t>
      </w:r>
      <w:r>
        <w:t>Пристенский</w:t>
      </w:r>
      <w:r w:rsidRPr="00E975A5">
        <w:t xml:space="preserve"> сельсовет» </w:t>
      </w:r>
      <w:r>
        <w:t>Пристенского</w:t>
      </w:r>
      <w:r w:rsidRPr="00E975A5">
        <w:t xml:space="preserve"> района (далее по тексту - Порядок).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2.2. В соответствии с  Приказом  Комитета потребительского рынка, развития малого предпринимательства и лицензирования Курской области  от 23.03.2011 года № 32 «</w:t>
      </w:r>
      <w:r w:rsidRPr="00E975A5">
        <w:rPr>
          <w:color w:val="000000"/>
        </w:rPr>
        <w:t>О Порядке разработки и утверждения органами местного самоуправления Курской области схем размещения нестационарных торговых объектов</w:t>
      </w:r>
      <w:r w:rsidRPr="00E975A5">
        <w:t>», (далее по тексту - Приказ) комиссия публикует результаты инвентаризации в форме приложения № 1 к Порядку для ознакомления организаций, осуществляющих торговую деятельность.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2.3. Комиссия осуществляет приём предложений по результатам инвентаризации, поступивших от организаций, осуществляющих торговую деятельность.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 xml:space="preserve">2.4. Комиссия готовит и представляет на утверждение Главе </w:t>
      </w:r>
      <w:r>
        <w:t>Пристенского</w:t>
      </w:r>
      <w:r w:rsidRPr="00E975A5">
        <w:t xml:space="preserve"> сельсовета </w:t>
      </w:r>
      <w:r>
        <w:t>Пристенского</w:t>
      </w:r>
      <w:r w:rsidRPr="00E975A5">
        <w:t xml:space="preserve"> района инвентаризационную опись нестационарных торговых объектов и мест их размещения на территории муниципального образования «</w:t>
      </w:r>
      <w:r>
        <w:t>Пристенский</w:t>
      </w:r>
      <w:r w:rsidRPr="00E975A5">
        <w:t xml:space="preserve"> сельсовет» </w:t>
      </w:r>
      <w:r>
        <w:t>Пристенского</w:t>
      </w:r>
      <w:r w:rsidRPr="00E975A5">
        <w:t xml:space="preserve"> района по форме согласно приложению № 1 к Порядку.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 xml:space="preserve">2.5. В соответствии с Приказом комиссия осуществляет опубликование утверждённых результатов инвентаризации в течение двух рабочих дней после утверждения Главой </w:t>
      </w:r>
      <w:r>
        <w:t>Пристенского</w:t>
      </w:r>
      <w:r w:rsidRPr="00E975A5">
        <w:t xml:space="preserve"> сельсовета </w:t>
      </w:r>
      <w:r>
        <w:t>Пристенского</w:t>
      </w:r>
      <w:r w:rsidRPr="00E975A5">
        <w:t xml:space="preserve"> района.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2.6. Комиссия вправе: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приглашать для работы независимых экспертов.</w:t>
      </w:r>
    </w:p>
    <w:p w:rsidR="006443C4" w:rsidRPr="00E975A5" w:rsidRDefault="006443C4" w:rsidP="0090676F">
      <w:pPr>
        <w:pStyle w:val="FORMATTEXT"/>
        <w:spacing w:after="240"/>
        <w:ind w:firstLine="568"/>
        <w:jc w:val="center"/>
        <w:rPr>
          <w:b/>
          <w:bCs/>
          <w:color w:val="000001"/>
        </w:rPr>
      </w:pPr>
      <w:r w:rsidRPr="00E975A5">
        <w:rPr>
          <w:b/>
          <w:bCs/>
          <w:color w:val="000001"/>
        </w:rPr>
        <w:t>3. Порядок деятельности комиссии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3.1.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муниципального образования «</w:t>
      </w:r>
      <w:r>
        <w:t>Пристенский</w:t>
      </w:r>
      <w:r w:rsidRPr="00E975A5">
        <w:t xml:space="preserve"> сельсовет» </w:t>
      </w:r>
      <w:r>
        <w:t>Пристенского</w:t>
      </w:r>
      <w:r w:rsidRPr="00E975A5">
        <w:t xml:space="preserve"> района.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3.2. Комиссию возглавляет председатель, а в его отсутствие - заместитель председателя.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3.3. Заявления 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заявления заявителю в течение 3 дней направляется письменно одно из следующих решений: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3.4. Заседание комиссии считается правомочны, если на нем присутствуют более половины его членов.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3.5. Решения комиссии принимаются простым большинством голосов присутствующих на заседании членов путём открытого голосования.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В случае равенства голосов решающим является голос председательствующего на заседании. При несогласии с принятым решением член комиссии письменно излагает своё мнение, которое подлежит обязательному приобщению к протоколу заседания.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3.6. Заседания комиссии оформляются протоколом, который утверждается председательствующим на заседании и подписывается секретарём комиссии.</w:t>
      </w:r>
    </w:p>
    <w:p w:rsidR="006443C4" w:rsidRPr="00E975A5" w:rsidRDefault="006443C4" w:rsidP="0090676F">
      <w:pPr>
        <w:pStyle w:val="FORMATTEXT"/>
        <w:spacing w:after="240"/>
        <w:ind w:firstLine="568"/>
        <w:jc w:val="center"/>
        <w:rPr>
          <w:b/>
          <w:bCs/>
          <w:color w:val="000001"/>
        </w:rPr>
      </w:pPr>
      <w:r w:rsidRPr="00E975A5">
        <w:rPr>
          <w:b/>
          <w:bCs/>
          <w:color w:val="000001"/>
        </w:rPr>
        <w:t>4. Результаты инвентаризации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4.1. В соответствии с пунктом 15 Положения о порядке разработки 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 (в редакции Приказа) (далее по тексту - Положение) результаты инвентаризации существующих нестационарных торговых объектов и мест их размещения (далее по тексту - результаты инвентаризации) включают в себя: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реестр существующих нестационарных торговых объектов, права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реестр правообладателей существующих нестационарных торговых объектов (хозяйствующих субъектов, осуществляющих торговую деятельность), реквизитов документов, дающих право на размещение нестационарных торговых объектов с указанием их адресов (местоположение), сроки, на которые эти права предоставлены;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- реестр нестационарных торговых объектов, право на размещение которых на данных земельных участках не подтвердилось в ходе инвентаризации.</w:t>
      </w:r>
    </w:p>
    <w:p w:rsidR="006443C4" w:rsidRPr="00C06905" w:rsidRDefault="006443C4" w:rsidP="00320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5A5">
        <w:rPr>
          <w:rFonts w:ascii="Times New Roman" w:hAnsi="Times New Roman" w:cs="Times New Roman"/>
          <w:sz w:val="24"/>
          <w:szCs w:val="24"/>
        </w:rPr>
        <w:t>4.2. В силу пункта 16 реестр существующих нестационарных объектов, права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не менее чем за 30 дней до утверждения результатов инвентаризации, а также размещению на Интернет-сайте МО «</w:t>
      </w:r>
      <w:r>
        <w:rPr>
          <w:rFonts w:ascii="Times New Roman" w:hAnsi="Times New Roman" w:cs="Times New Roman"/>
          <w:sz w:val="24"/>
          <w:szCs w:val="24"/>
        </w:rPr>
        <w:t>Пристенский</w:t>
      </w:r>
      <w:r w:rsidRPr="00E975A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Пристенского</w:t>
      </w:r>
      <w:r w:rsidRPr="00E975A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069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pristenss</w:t>
      </w:r>
      <w:r>
        <w:rPr>
          <w:rFonts w:ascii="Times New Roman" w:hAnsi="Times New Roman" w:cs="Times New Roman"/>
          <w:sz w:val="24"/>
          <w:szCs w:val="24"/>
          <w:lang w:eastAsia="ru-RU"/>
        </w:rPr>
        <w:t>.rkursk.ru</w:t>
      </w:r>
    </w:p>
    <w:p w:rsidR="006443C4" w:rsidRPr="00E975A5" w:rsidRDefault="006443C4" w:rsidP="00320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43C4" w:rsidRPr="00E975A5" w:rsidRDefault="006443C4" w:rsidP="00320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5A5">
        <w:rPr>
          <w:rFonts w:ascii="Times New Roman" w:hAnsi="Times New Roman" w:cs="Times New Roman"/>
          <w:sz w:val="24"/>
          <w:szCs w:val="24"/>
        </w:rPr>
        <w:t>4.3. На основании пункта 17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одновременно с обнародованием направляется для ознакомления в ассоциации, союзы, иные некоммерческие организации, объединяющие хозяйствующие субъекты, осуществляющие торговую деятельность, в том числе, в нестационарных торговых объектах. Указанные лица вправе представить свои предложения по результатам инвентаризации, которые рассматриваются комиссией в установленном порядке и в установленные сроки.</w:t>
      </w: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 xml:space="preserve">4.4. Согласно пункта 18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утверждению правовым актом Администрации </w:t>
      </w:r>
      <w:r>
        <w:t>Пристенского</w:t>
      </w:r>
      <w:r w:rsidRPr="00E975A5">
        <w:t xml:space="preserve"> сельсовета </w:t>
      </w:r>
      <w:r>
        <w:t>Пристенского</w:t>
      </w:r>
      <w:r w:rsidRPr="00E975A5">
        <w:t xml:space="preserve"> района</w:t>
      </w:r>
    </w:p>
    <w:p w:rsidR="006443C4" w:rsidRPr="00E975A5" w:rsidRDefault="006443C4" w:rsidP="00320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5A5">
        <w:rPr>
          <w:rFonts w:ascii="Times New Roman" w:hAnsi="Times New Roman" w:cs="Times New Roman"/>
          <w:sz w:val="24"/>
          <w:szCs w:val="24"/>
        </w:rPr>
        <w:t>4.5. В соответствии с пунктом 19 Положения реестр существующих нестационарных объектов права, на размещение которых подтверждены, с указанием адресов (местоположение), размера площади каждого нестационарного торгового объекта и каждого места его размещения, иных необходимых сведений подлежит обнародованию в порядке, установленном для официального опубликования (обнародования) муниципальных правовых актов, иной официальной информации и размещению на Интернет-сайте МО «</w:t>
      </w:r>
      <w:r>
        <w:rPr>
          <w:rFonts w:ascii="Times New Roman" w:hAnsi="Times New Roman" w:cs="Times New Roman"/>
          <w:sz w:val="24"/>
          <w:szCs w:val="24"/>
        </w:rPr>
        <w:t>Пристенский</w:t>
      </w:r>
      <w:r w:rsidRPr="00E975A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Пристенского</w:t>
      </w:r>
      <w:r w:rsidRPr="00E975A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443C4" w:rsidRPr="00E975A5" w:rsidRDefault="006443C4" w:rsidP="0032039E">
      <w:pPr>
        <w:pStyle w:val="HEADERTEXT"/>
        <w:spacing w:after="240"/>
        <w:ind w:firstLine="567"/>
        <w:jc w:val="both"/>
        <w:rPr>
          <w:color w:val="auto"/>
        </w:rPr>
      </w:pPr>
    </w:p>
    <w:p w:rsidR="006443C4" w:rsidRPr="00E975A5" w:rsidRDefault="006443C4" w:rsidP="0090676F">
      <w:pPr>
        <w:pStyle w:val="FORMATTEXT"/>
        <w:spacing w:after="240"/>
        <w:ind w:firstLine="568"/>
        <w:jc w:val="both"/>
      </w:pPr>
      <w:r w:rsidRPr="00E975A5">
        <w:t>4.6. В соответствии с пунктом 20 Положения утверждённые результаты инвентаризации являются исходными данными для разработки схемы размещения для территории, в границах которой проводилась инвентаризация существующих нестационарных торговых объектов и мест их размещения.</w:t>
      </w:r>
    </w:p>
    <w:p w:rsidR="006443C4" w:rsidRPr="00E975A5" w:rsidRDefault="006443C4" w:rsidP="0090676F">
      <w:pPr>
        <w:pStyle w:val="FORMATTEXT"/>
        <w:spacing w:after="240"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</w:pPr>
    </w:p>
    <w:p w:rsidR="006443C4" w:rsidRPr="00E975A5" w:rsidRDefault="006443C4" w:rsidP="003B294E">
      <w:pPr>
        <w:pStyle w:val="FORMATTEXT"/>
        <w:spacing w:line="360" w:lineRule="auto"/>
        <w:ind w:firstLine="568"/>
        <w:jc w:val="both"/>
        <w:sectPr w:rsidR="006443C4" w:rsidRPr="00E975A5" w:rsidSect="0090676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6443C4" w:rsidRPr="00E975A5" w:rsidRDefault="006443C4" w:rsidP="004E0CDA">
      <w:pPr>
        <w:pStyle w:val="HEADERTEXT"/>
        <w:jc w:val="right"/>
        <w:rPr>
          <w:color w:val="auto"/>
        </w:rPr>
      </w:pPr>
      <w:r w:rsidRPr="00E975A5">
        <w:t xml:space="preserve">      </w:t>
      </w:r>
      <w:r w:rsidRPr="00E975A5">
        <w:rPr>
          <w:color w:val="auto"/>
        </w:rPr>
        <w:t>Приложение № 1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 к Порядку проведения инвентаризации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 существующих нестационарных торговых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 объектов на территории</w:t>
      </w:r>
    </w:p>
    <w:p w:rsidR="006443C4" w:rsidRPr="00E975A5" w:rsidRDefault="006443C4" w:rsidP="004E0CDA">
      <w:pPr>
        <w:pStyle w:val="FORMATTEXT"/>
        <w:jc w:val="right"/>
      </w:pPr>
      <w:r w:rsidRPr="00E975A5">
        <w:t> муниципального образования «</w:t>
      </w:r>
      <w:r>
        <w:t>Пристенский</w:t>
      </w:r>
      <w:r w:rsidRPr="00E975A5">
        <w:t xml:space="preserve"> сельсовет» </w:t>
      </w:r>
    </w:p>
    <w:p w:rsidR="006443C4" w:rsidRPr="00E975A5" w:rsidRDefault="006443C4" w:rsidP="004E0CDA">
      <w:pPr>
        <w:pStyle w:val="FORMATTEXT"/>
        <w:jc w:val="center"/>
      </w:pPr>
      <w:r w:rsidRPr="00E975A5">
        <w:t xml:space="preserve">      </w:t>
      </w:r>
    </w:p>
    <w:p w:rsidR="006443C4" w:rsidRPr="00E975A5" w:rsidRDefault="006443C4" w:rsidP="004E0CDA">
      <w:pPr>
        <w:pStyle w:val="HEADERTEXT"/>
        <w:rPr>
          <w:b/>
          <w:bCs/>
          <w:color w:val="000001"/>
        </w:rPr>
      </w:pPr>
    </w:p>
    <w:p w:rsidR="006443C4" w:rsidRPr="00E975A5" w:rsidRDefault="006443C4" w:rsidP="004E0CDA">
      <w:pPr>
        <w:pStyle w:val="HEADERTEXT"/>
        <w:jc w:val="center"/>
        <w:rPr>
          <w:b/>
          <w:bCs/>
          <w:color w:val="000001"/>
        </w:rPr>
      </w:pPr>
      <w:r w:rsidRPr="00E975A5">
        <w:rPr>
          <w:b/>
          <w:bCs/>
          <w:color w:val="000001"/>
        </w:rPr>
        <w:t xml:space="preserve">  Реестр существующих нестационарных объектов права, на размещение которых подтверждены </w:t>
      </w:r>
    </w:p>
    <w:p w:rsidR="006443C4" w:rsidRPr="00E975A5" w:rsidRDefault="006443C4" w:rsidP="004E0CDA">
      <w:pPr>
        <w:pStyle w:val="FORMATTEXT"/>
        <w:jc w:val="center"/>
      </w:pPr>
      <w:r w:rsidRPr="00E975A5">
        <w:t xml:space="preserve">      </w:t>
      </w:r>
    </w:p>
    <w:tbl>
      <w:tblPr>
        <w:tblW w:w="15026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303"/>
        <w:gridCol w:w="1238"/>
        <w:gridCol w:w="1583"/>
        <w:gridCol w:w="1680"/>
        <w:gridCol w:w="437"/>
        <w:gridCol w:w="1690"/>
        <w:gridCol w:w="426"/>
        <w:gridCol w:w="1416"/>
        <w:gridCol w:w="700"/>
        <w:gridCol w:w="2116"/>
        <w:gridCol w:w="1437"/>
      </w:tblGrid>
      <w:tr w:rsidR="006443C4" w:rsidRPr="00E975A5" w:rsidTr="004E0CD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5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Информация о месте размещения нестационарного торгового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Информация о нестационарных торговых объектах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Адрес (адресные ориентиры) 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Площадь, кв.м.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Количество объектов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Вид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Специализация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Ассортимент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Площадь, кв.м.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Общая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Торговая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1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2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3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4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5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6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7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8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3C4" w:rsidRPr="00E975A5" w:rsidRDefault="006443C4" w:rsidP="004E0CDA">
      <w:pPr>
        <w:pStyle w:val="FORMATTEXT"/>
        <w:jc w:val="right"/>
      </w:pPr>
    </w:p>
    <w:p w:rsidR="006443C4" w:rsidRPr="00E975A5" w:rsidRDefault="006443C4" w:rsidP="004E0CDA">
      <w:pPr>
        <w:pStyle w:val="FORMATTEXT"/>
        <w:jc w:val="right"/>
      </w:pPr>
    </w:p>
    <w:p w:rsidR="006443C4" w:rsidRPr="00E975A5" w:rsidRDefault="006443C4" w:rsidP="004E0CDA">
      <w:pPr>
        <w:pStyle w:val="FORMATTEXT"/>
        <w:jc w:val="right"/>
      </w:pPr>
    </w:p>
    <w:p w:rsidR="006443C4" w:rsidRPr="00E975A5" w:rsidRDefault="006443C4" w:rsidP="004E0CDA">
      <w:pPr>
        <w:pStyle w:val="FORMATTEXT"/>
        <w:jc w:val="right"/>
      </w:pPr>
      <w:r w:rsidRPr="00E975A5">
        <w:t>Приложение № 2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 к Порядку проведения инвентаризации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 существующих нестационарных торговых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       объектов на территории </w:t>
      </w:r>
    </w:p>
    <w:p w:rsidR="006443C4" w:rsidRPr="00E975A5" w:rsidRDefault="006443C4" w:rsidP="004E0CDA">
      <w:pPr>
        <w:pStyle w:val="FORMATTEXT"/>
        <w:jc w:val="right"/>
      </w:pPr>
      <w:r w:rsidRPr="00E975A5">
        <w:t>муниципального образования «</w:t>
      </w:r>
      <w:r>
        <w:t>Пристенский</w:t>
      </w:r>
      <w:r w:rsidRPr="00E975A5">
        <w:t xml:space="preserve"> сельсовет» </w:t>
      </w:r>
    </w:p>
    <w:p w:rsidR="006443C4" w:rsidRPr="00E975A5" w:rsidRDefault="006443C4" w:rsidP="004E0CDA">
      <w:pPr>
        <w:pStyle w:val="FORMATTEXT"/>
        <w:jc w:val="center"/>
        <w:rPr>
          <w:b/>
          <w:bCs/>
          <w:color w:val="000001"/>
        </w:rPr>
      </w:pPr>
      <w:r w:rsidRPr="00E975A5">
        <w:t xml:space="preserve">      </w:t>
      </w:r>
    </w:p>
    <w:p w:rsidR="006443C4" w:rsidRPr="00E975A5" w:rsidRDefault="006443C4" w:rsidP="004E0CDA">
      <w:pPr>
        <w:pStyle w:val="HEADERTEXT"/>
        <w:jc w:val="center"/>
        <w:rPr>
          <w:b/>
          <w:bCs/>
          <w:color w:val="000001"/>
        </w:rPr>
      </w:pPr>
      <w:r w:rsidRPr="00E975A5">
        <w:rPr>
          <w:b/>
          <w:bCs/>
          <w:color w:val="000001"/>
        </w:rPr>
        <w:t xml:space="preserve">  Реестр правообладателей существующих нестационарных торговых объектов </w:t>
      </w:r>
    </w:p>
    <w:tbl>
      <w:tblPr>
        <w:tblW w:w="15168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303"/>
        <w:gridCol w:w="1771"/>
        <w:gridCol w:w="1583"/>
        <w:gridCol w:w="1584"/>
        <w:gridCol w:w="1583"/>
        <w:gridCol w:w="1524"/>
        <w:gridCol w:w="420"/>
        <w:gridCol w:w="1139"/>
        <w:gridCol w:w="631"/>
        <w:gridCol w:w="1584"/>
        <w:gridCol w:w="1046"/>
      </w:tblGrid>
      <w:tr w:rsidR="006443C4" w:rsidRPr="00E975A5" w:rsidTr="004E0CDA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5A5">
              <w:rPr>
                <w:rFonts w:ascii="Times New Roman" w:hAnsi="Times New Roman"/>
                <w:sz w:val="24"/>
                <w:szCs w:val="24"/>
              </w:rPr>
              <w:t xml:space="preserve">     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Правообладатель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Информация о месте размещения нестационарного торгового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Информация о нестационарных торговых объектах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Адрес (адресные ориентиры)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Площадь, кв.м.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Количество объектов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Вид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Специализация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Ассортимент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Площадь, кв.м.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Общая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Торговая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1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2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3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4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5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6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7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8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9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23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3C4" w:rsidRPr="00E975A5" w:rsidRDefault="006443C4" w:rsidP="004E0CDA">
      <w:pPr>
        <w:pStyle w:val="FORMATTEXT"/>
        <w:jc w:val="right"/>
      </w:pPr>
      <w:r w:rsidRPr="00E975A5">
        <w:t>     </w:t>
      </w:r>
    </w:p>
    <w:p w:rsidR="006443C4" w:rsidRPr="00E975A5" w:rsidRDefault="006443C4" w:rsidP="004E0CDA">
      <w:pPr>
        <w:pStyle w:val="FORMATTEXT"/>
        <w:jc w:val="right"/>
      </w:pPr>
    </w:p>
    <w:p w:rsidR="006443C4" w:rsidRPr="00E975A5" w:rsidRDefault="006443C4" w:rsidP="004E0CDA">
      <w:pPr>
        <w:pStyle w:val="FORMATTEXT"/>
        <w:jc w:val="right"/>
      </w:pPr>
      <w:r w:rsidRPr="00E975A5">
        <w:t>Приложение № 3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 к Порядку проведения инвентаризации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 существующих нестационарных торговых</w:t>
      </w:r>
    </w:p>
    <w:p w:rsidR="006443C4" w:rsidRPr="00E975A5" w:rsidRDefault="006443C4" w:rsidP="004E0CDA">
      <w:pPr>
        <w:pStyle w:val="FORMATTEXT"/>
        <w:jc w:val="right"/>
      </w:pPr>
      <w:r w:rsidRPr="00E975A5">
        <w:t xml:space="preserve">      объектов на территории </w:t>
      </w:r>
    </w:p>
    <w:p w:rsidR="006443C4" w:rsidRPr="00E975A5" w:rsidRDefault="006443C4" w:rsidP="004E0CDA">
      <w:pPr>
        <w:pStyle w:val="FORMATTEXT"/>
        <w:jc w:val="right"/>
      </w:pPr>
      <w:r w:rsidRPr="00E975A5">
        <w:t>муниципального образования «</w:t>
      </w:r>
      <w:r>
        <w:t>Пристенский</w:t>
      </w:r>
      <w:r w:rsidRPr="00E975A5">
        <w:t xml:space="preserve"> сельсовет» </w:t>
      </w:r>
    </w:p>
    <w:p w:rsidR="006443C4" w:rsidRPr="00E975A5" w:rsidRDefault="006443C4" w:rsidP="004E0CDA">
      <w:pPr>
        <w:pStyle w:val="HEADERTEXT"/>
        <w:rPr>
          <w:b/>
          <w:bCs/>
          <w:color w:val="000001"/>
        </w:rPr>
      </w:pPr>
    </w:p>
    <w:p w:rsidR="006443C4" w:rsidRPr="00E975A5" w:rsidRDefault="006443C4" w:rsidP="004E0CDA">
      <w:pPr>
        <w:pStyle w:val="HEADERTEXT"/>
        <w:jc w:val="center"/>
        <w:rPr>
          <w:b/>
          <w:bCs/>
          <w:color w:val="000001"/>
        </w:rPr>
      </w:pPr>
      <w:r w:rsidRPr="00E975A5">
        <w:rPr>
          <w:b/>
          <w:bCs/>
          <w:color w:val="000001"/>
        </w:rPr>
        <w:t xml:space="preserve">  Реестр нестационарных торговых объектов право на размещение, которых на данных земельных участках не подтвердилось </w:t>
      </w:r>
    </w:p>
    <w:p w:rsidR="006443C4" w:rsidRPr="00E975A5" w:rsidRDefault="006443C4" w:rsidP="004E0CDA">
      <w:pPr>
        <w:pStyle w:val="FORMATTEXT"/>
        <w:jc w:val="center"/>
      </w:pPr>
      <w:r w:rsidRPr="00E975A5">
        <w:t xml:space="preserve">      </w:t>
      </w:r>
    </w:p>
    <w:tbl>
      <w:tblPr>
        <w:tblW w:w="15309" w:type="dxa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639"/>
        <w:gridCol w:w="1639"/>
        <w:gridCol w:w="1833"/>
        <w:gridCol w:w="1460"/>
        <w:gridCol w:w="1509"/>
        <w:gridCol w:w="1418"/>
        <w:gridCol w:w="1417"/>
        <w:gridCol w:w="1559"/>
        <w:gridCol w:w="2835"/>
      </w:tblGrid>
      <w:tr w:rsidR="006443C4" w:rsidRPr="00E975A5" w:rsidTr="004E0CDA">
        <w:tc>
          <w:tcPr>
            <w:tcW w:w="5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Информация о месте размещения нестационарного торгового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Информация о нестационарных торговых объектах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Право на размещение на данном земельном участке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Адрес (адресные ориентиры)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Площадь, кв.м.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Количество объектов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Вид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Специализация объекта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Ассортимент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Площадь, кв.м.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Общая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Торговая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1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2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3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4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5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6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7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8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9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C4" w:rsidRPr="00E975A5" w:rsidTr="004E0CDA"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6443C4" w:rsidRPr="00E975A5" w:rsidRDefault="006443C4" w:rsidP="00926573">
            <w:pPr>
              <w:pStyle w:val="a"/>
            </w:pPr>
            <w:r w:rsidRPr="00E975A5">
              <w:t xml:space="preserve">  </w:t>
            </w:r>
          </w:p>
          <w:p w:rsidR="006443C4" w:rsidRPr="00E975A5" w:rsidRDefault="006443C4" w:rsidP="0092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3C4" w:rsidRPr="00E975A5" w:rsidRDefault="006443C4" w:rsidP="00C66D60">
      <w:pPr>
        <w:pStyle w:val="a"/>
      </w:pPr>
    </w:p>
    <w:sectPr w:rsidR="006443C4" w:rsidRPr="00E975A5" w:rsidSect="009067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94E"/>
    <w:rsid w:val="00011F17"/>
    <w:rsid w:val="00036093"/>
    <w:rsid w:val="0007481B"/>
    <w:rsid w:val="00082C90"/>
    <w:rsid w:val="00131550"/>
    <w:rsid w:val="00196839"/>
    <w:rsid w:val="001F5BD3"/>
    <w:rsid w:val="002F4F50"/>
    <w:rsid w:val="00316DDC"/>
    <w:rsid w:val="0032039E"/>
    <w:rsid w:val="003211C7"/>
    <w:rsid w:val="003230B7"/>
    <w:rsid w:val="00356003"/>
    <w:rsid w:val="0037141F"/>
    <w:rsid w:val="003848FC"/>
    <w:rsid w:val="00395586"/>
    <w:rsid w:val="003A66C8"/>
    <w:rsid w:val="003B294E"/>
    <w:rsid w:val="003D410D"/>
    <w:rsid w:val="003F357F"/>
    <w:rsid w:val="00473F74"/>
    <w:rsid w:val="004E0CDA"/>
    <w:rsid w:val="006443C4"/>
    <w:rsid w:val="00646C9C"/>
    <w:rsid w:val="00647F18"/>
    <w:rsid w:val="006D6A35"/>
    <w:rsid w:val="00701C6D"/>
    <w:rsid w:val="007C3BFB"/>
    <w:rsid w:val="007F667C"/>
    <w:rsid w:val="00855916"/>
    <w:rsid w:val="0090676F"/>
    <w:rsid w:val="009245A4"/>
    <w:rsid w:val="00926573"/>
    <w:rsid w:val="00963B87"/>
    <w:rsid w:val="00971971"/>
    <w:rsid w:val="009A6A82"/>
    <w:rsid w:val="00A007B2"/>
    <w:rsid w:val="00AD526A"/>
    <w:rsid w:val="00B45EE0"/>
    <w:rsid w:val="00B66C51"/>
    <w:rsid w:val="00B748B6"/>
    <w:rsid w:val="00BA6135"/>
    <w:rsid w:val="00C06905"/>
    <w:rsid w:val="00C66D60"/>
    <w:rsid w:val="00DC3232"/>
    <w:rsid w:val="00DC5903"/>
    <w:rsid w:val="00DF2C70"/>
    <w:rsid w:val="00E11A16"/>
    <w:rsid w:val="00E548AA"/>
    <w:rsid w:val="00E926A7"/>
    <w:rsid w:val="00E975A5"/>
    <w:rsid w:val="00EA5F56"/>
    <w:rsid w:val="00F50627"/>
    <w:rsid w:val="00F9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4E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Heading3Char"/>
    <w:uiPriority w:val="99"/>
    <w:qFormat/>
    <w:rsid w:val="00B66C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6C51"/>
    <w:pPr>
      <w:spacing w:before="240" w:after="60"/>
      <w:outlineLvl w:val="5"/>
    </w:pPr>
    <w:rPr>
      <w:b/>
      <w:b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66C51"/>
    <w:rPr>
      <w:rFonts w:ascii="Times New Roman" w:hAnsi="Times New Roman" w:cs="Times New Roman"/>
      <w:b/>
      <w:sz w:val="27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6C51"/>
    <w:rPr>
      <w:rFonts w:eastAsia="Times New Roman" w:cs="Times New Roman"/>
      <w:b/>
      <w:sz w:val="22"/>
      <w:lang w:eastAsia="en-US"/>
    </w:rPr>
  </w:style>
  <w:style w:type="paragraph" w:customStyle="1" w:styleId="FORMATTEXT">
    <w:name w:val=".FORMATTEXT"/>
    <w:uiPriority w:val="99"/>
    <w:rsid w:val="003B29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3B29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styleId="NoSpacing">
    <w:name w:val="No Spacing"/>
    <w:link w:val="NoSpacingChar"/>
    <w:uiPriority w:val="99"/>
    <w:qFormat/>
    <w:rsid w:val="003B294E"/>
    <w:pPr>
      <w:suppressAutoHyphens/>
      <w:spacing w:after="200" w:line="276" w:lineRule="auto"/>
    </w:pPr>
    <w:rPr>
      <w:rFonts w:eastAsia="Times New Roman"/>
      <w:kern w:val="1"/>
      <w:lang w:eastAsia="ar-SA"/>
    </w:rPr>
  </w:style>
  <w:style w:type="character" w:customStyle="1" w:styleId="NoSpacingChar">
    <w:name w:val="No Spacing Char"/>
    <w:link w:val="NoSpacing"/>
    <w:uiPriority w:val="99"/>
    <w:locked/>
    <w:rsid w:val="003B294E"/>
    <w:rPr>
      <w:rFonts w:eastAsia="Times New Roman"/>
      <w:kern w:val="1"/>
      <w:sz w:val="22"/>
      <w:lang w:eastAsia="ar-SA" w:bidi="ar-SA"/>
    </w:rPr>
  </w:style>
  <w:style w:type="table" w:styleId="TableGrid">
    <w:name w:val="Table Grid"/>
    <w:basedOn w:val="TableNormal"/>
    <w:uiPriority w:val="99"/>
    <w:rsid w:val="003B29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B294E"/>
    <w:rPr>
      <w:rFonts w:cs="Times New Roman"/>
      <w:color w:val="000080"/>
      <w:u w:val="single"/>
    </w:rPr>
  </w:style>
  <w:style w:type="paragraph" w:customStyle="1" w:styleId="a">
    <w:name w:val="."/>
    <w:uiPriority w:val="99"/>
    <w:rsid w:val="004E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66C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2039E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F66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67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8</Pages>
  <Words>2022</Words>
  <Characters>11528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Ирина</dc:creator>
  <cp:keywords/>
  <dc:description/>
  <cp:lastModifiedBy>user</cp:lastModifiedBy>
  <cp:revision>24</cp:revision>
  <cp:lastPrinted>2017-08-09T12:27:00Z</cp:lastPrinted>
  <dcterms:created xsi:type="dcterms:W3CDTF">2016-11-14T10:53:00Z</dcterms:created>
  <dcterms:modified xsi:type="dcterms:W3CDTF">2017-08-09T12:28:00Z</dcterms:modified>
</cp:coreProperties>
</file>