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78" w:rsidRPr="00966233" w:rsidRDefault="00096678" w:rsidP="00FE71E9">
      <w:pPr>
        <w:jc w:val="center"/>
        <w:rPr>
          <w:rFonts w:ascii="Arial" w:hAnsi="Arial" w:cs="Arial"/>
          <w:b/>
          <w:sz w:val="32"/>
          <w:szCs w:val="32"/>
        </w:rPr>
      </w:pPr>
      <w:r w:rsidRPr="00966233">
        <w:rPr>
          <w:rFonts w:ascii="Arial" w:hAnsi="Arial" w:cs="Arial"/>
          <w:b/>
          <w:sz w:val="32"/>
          <w:szCs w:val="32"/>
        </w:rPr>
        <w:t>АДМИНИСТРАЦИЯ</w:t>
      </w:r>
    </w:p>
    <w:p w:rsidR="00096678" w:rsidRPr="00966233" w:rsidRDefault="00621046" w:rsidP="00FE71E9">
      <w:pPr>
        <w:jc w:val="center"/>
        <w:rPr>
          <w:rFonts w:ascii="Arial" w:hAnsi="Arial" w:cs="Arial"/>
          <w:b/>
          <w:sz w:val="32"/>
          <w:szCs w:val="32"/>
        </w:rPr>
      </w:pPr>
      <w:r w:rsidRPr="00966233">
        <w:rPr>
          <w:rFonts w:ascii="Arial" w:hAnsi="Arial" w:cs="Arial"/>
          <w:b/>
          <w:sz w:val="32"/>
          <w:szCs w:val="32"/>
        </w:rPr>
        <w:t>ПРИСТЕНСКОГО</w:t>
      </w:r>
      <w:r w:rsidR="00096678" w:rsidRPr="0096623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E71E9" w:rsidRPr="00966233" w:rsidRDefault="00FE71E9" w:rsidP="00FE71E9">
      <w:pPr>
        <w:jc w:val="center"/>
        <w:rPr>
          <w:rFonts w:ascii="Arial" w:hAnsi="Arial" w:cs="Arial"/>
          <w:b/>
          <w:sz w:val="32"/>
          <w:szCs w:val="32"/>
        </w:rPr>
      </w:pPr>
      <w:r w:rsidRPr="00966233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096678" w:rsidRPr="00966233" w:rsidRDefault="00096678" w:rsidP="00FE71E9">
      <w:pPr>
        <w:jc w:val="center"/>
        <w:rPr>
          <w:rFonts w:ascii="Arial" w:hAnsi="Arial" w:cs="Arial"/>
          <w:b/>
          <w:sz w:val="32"/>
          <w:szCs w:val="32"/>
        </w:rPr>
      </w:pPr>
      <w:r w:rsidRPr="00966233">
        <w:rPr>
          <w:rFonts w:ascii="Arial" w:hAnsi="Arial" w:cs="Arial"/>
          <w:b/>
          <w:sz w:val="32"/>
          <w:szCs w:val="32"/>
        </w:rPr>
        <w:t>КУРСКОЙ ОБЛАСТИ</w:t>
      </w:r>
    </w:p>
    <w:p w:rsidR="00FE71E9" w:rsidRPr="00966233" w:rsidRDefault="00FE71E9" w:rsidP="00FE71E9">
      <w:pPr>
        <w:jc w:val="center"/>
        <w:rPr>
          <w:rFonts w:ascii="Arial" w:hAnsi="Arial" w:cs="Arial"/>
          <w:b/>
          <w:sz w:val="32"/>
          <w:szCs w:val="32"/>
        </w:rPr>
      </w:pPr>
    </w:p>
    <w:p w:rsidR="00096678" w:rsidRPr="00966233" w:rsidRDefault="00096678" w:rsidP="00FE71E9">
      <w:pPr>
        <w:jc w:val="center"/>
        <w:rPr>
          <w:rFonts w:ascii="Arial" w:hAnsi="Arial" w:cs="Arial"/>
          <w:b/>
          <w:sz w:val="32"/>
          <w:szCs w:val="32"/>
        </w:rPr>
      </w:pPr>
      <w:r w:rsidRPr="00966233">
        <w:rPr>
          <w:rFonts w:ascii="Arial" w:hAnsi="Arial" w:cs="Arial"/>
          <w:b/>
          <w:sz w:val="32"/>
          <w:szCs w:val="32"/>
        </w:rPr>
        <w:t>ПОСТАНОВЛЕНИЕ</w:t>
      </w:r>
    </w:p>
    <w:p w:rsidR="00096678" w:rsidRPr="00966233" w:rsidRDefault="00096678" w:rsidP="00FE71E9">
      <w:pPr>
        <w:jc w:val="center"/>
        <w:rPr>
          <w:rFonts w:ascii="Arial" w:hAnsi="Arial" w:cs="Arial"/>
          <w:b/>
          <w:sz w:val="32"/>
          <w:szCs w:val="32"/>
        </w:rPr>
      </w:pPr>
    </w:p>
    <w:p w:rsidR="00096678" w:rsidRPr="00966233" w:rsidRDefault="00FE71E9" w:rsidP="00FE71E9">
      <w:pPr>
        <w:jc w:val="center"/>
        <w:rPr>
          <w:rFonts w:ascii="Arial" w:hAnsi="Arial" w:cs="Arial"/>
          <w:b/>
          <w:sz w:val="32"/>
          <w:szCs w:val="32"/>
        </w:rPr>
      </w:pPr>
      <w:r w:rsidRPr="00966233">
        <w:rPr>
          <w:rFonts w:ascii="Arial" w:hAnsi="Arial" w:cs="Arial"/>
          <w:b/>
          <w:sz w:val="32"/>
          <w:szCs w:val="32"/>
        </w:rPr>
        <w:t xml:space="preserve">от </w:t>
      </w:r>
      <w:r w:rsidR="00096678" w:rsidRPr="00966233">
        <w:rPr>
          <w:rFonts w:ascii="Arial" w:hAnsi="Arial" w:cs="Arial"/>
          <w:b/>
          <w:sz w:val="32"/>
          <w:szCs w:val="32"/>
        </w:rPr>
        <w:t>2</w:t>
      </w:r>
      <w:r w:rsidRPr="00966233">
        <w:rPr>
          <w:rFonts w:ascii="Arial" w:hAnsi="Arial" w:cs="Arial"/>
          <w:b/>
          <w:sz w:val="32"/>
          <w:szCs w:val="32"/>
        </w:rPr>
        <w:t>7</w:t>
      </w:r>
      <w:r w:rsidR="00096678" w:rsidRPr="00966233">
        <w:rPr>
          <w:rFonts w:ascii="Arial" w:hAnsi="Arial" w:cs="Arial"/>
          <w:b/>
          <w:sz w:val="32"/>
          <w:szCs w:val="32"/>
        </w:rPr>
        <w:t xml:space="preserve"> марта 2018г.</w:t>
      </w:r>
      <w:r w:rsidRPr="00966233">
        <w:rPr>
          <w:rFonts w:ascii="Arial" w:hAnsi="Arial" w:cs="Arial"/>
          <w:b/>
          <w:sz w:val="32"/>
          <w:szCs w:val="32"/>
        </w:rPr>
        <w:t xml:space="preserve"> № </w:t>
      </w:r>
      <w:r w:rsidR="00621046" w:rsidRPr="00966233">
        <w:rPr>
          <w:rFonts w:ascii="Arial" w:hAnsi="Arial" w:cs="Arial"/>
          <w:b/>
          <w:sz w:val="32"/>
          <w:szCs w:val="32"/>
        </w:rPr>
        <w:t>31</w:t>
      </w:r>
    </w:p>
    <w:p w:rsidR="00096678" w:rsidRPr="00966233" w:rsidRDefault="00096678" w:rsidP="00FE71E9">
      <w:pPr>
        <w:jc w:val="center"/>
        <w:rPr>
          <w:rFonts w:ascii="Arial" w:hAnsi="Arial" w:cs="Arial"/>
          <w:b/>
          <w:sz w:val="32"/>
          <w:szCs w:val="32"/>
        </w:rPr>
      </w:pPr>
    </w:p>
    <w:p w:rsidR="00D504A9" w:rsidRPr="00966233" w:rsidRDefault="00096678" w:rsidP="008E54B5">
      <w:pPr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66233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8E54B5" w:rsidRPr="00966233">
        <w:rPr>
          <w:rFonts w:ascii="Arial" w:hAnsi="Arial" w:cs="Arial"/>
          <w:b/>
          <w:sz w:val="32"/>
          <w:szCs w:val="32"/>
        </w:rPr>
        <w:t xml:space="preserve"> </w:t>
      </w:r>
      <w:r w:rsidRPr="00966233">
        <w:rPr>
          <w:rFonts w:ascii="Arial" w:hAnsi="Arial" w:cs="Arial"/>
          <w:b/>
          <w:sz w:val="32"/>
          <w:szCs w:val="32"/>
        </w:rPr>
        <w:t>Административный регламент по предоставлению</w:t>
      </w:r>
      <w:r w:rsidR="008E54B5" w:rsidRPr="00966233">
        <w:rPr>
          <w:rFonts w:ascii="Arial" w:hAnsi="Arial" w:cs="Arial"/>
          <w:b/>
          <w:sz w:val="32"/>
          <w:szCs w:val="32"/>
        </w:rPr>
        <w:t xml:space="preserve"> </w:t>
      </w:r>
      <w:r w:rsidRPr="00966233">
        <w:rPr>
          <w:rFonts w:ascii="Arial" w:hAnsi="Arial" w:cs="Arial"/>
          <w:b/>
          <w:sz w:val="32"/>
          <w:szCs w:val="32"/>
        </w:rPr>
        <w:t>муниципальной услуги</w:t>
      </w:r>
      <w:r w:rsidR="0010417D" w:rsidRPr="00966233">
        <w:rPr>
          <w:rFonts w:ascii="Arial" w:hAnsi="Arial" w:cs="Arial"/>
          <w:b/>
          <w:sz w:val="32"/>
          <w:szCs w:val="32"/>
        </w:rPr>
        <w:t xml:space="preserve"> </w:t>
      </w:r>
      <w:r w:rsidR="00D504A9" w:rsidRPr="00966233">
        <w:rPr>
          <w:rFonts w:ascii="Arial" w:hAnsi="Arial" w:cs="Arial"/>
          <w:b/>
          <w:bCs/>
          <w:sz w:val="32"/>
          <w:szCs w:val="32"/>
        </w:rPr>
        <w:t xml:space="preserve">«Выдача разрешений </w:t>
      </w:r>
      <w:proofErr w:type="gramStart"/>
      <w:r w:rsidR="00D504A9" w:rsidRPr="00966233">
        <w:rPr>
          <w:rFonts w:ascii="Arial" w:hAnsi="Arial" w:cs="Arial"/>
          <w:b/>
          <w:bCs/>
          <w:sz w:val="32"/>
          <w:szCs w:val="32"/>
        </w:rPr>
        <w:t>на</w:t>
      </w:r>
      <w:proofErr w:type="gramEnd"/>
    </w:p>
    <w:p w:rsidR="007F3F0D" w:rsidRPr="00966233" w:rsidRDefault="00D504A9" w:rsidP="00FE71E9">
      <w:pPr>
        <w:jc w:val="center"/>
        <w:rPr>
          <w:rFonts w:ascii="Arial" w:hAnsi="Arial" w:cs="Arial"/>
          <w:b/>
          <w:sz w:val="32"/>
          <w:szCs w:val="32"/>
        </w:rPr>
      </w:pPr>
      <w:r w:rsidRPr="00966233">
        <w:rPr>
          <w:rFonts w:ascii="Arial" w:hAnsi="Arial" w:cs="Arial"/>
          <w:b/>
          <w:bCs/>
          <w:sz w:val="32"/>
          <w:szCs w:val="32"/>
        </w:rPr>
        <w:t>вырубку деревьев и кустарников на территории</w:t>
      </w:r>
      <w:r w:rsidR="008E54B5" w:rsidRPr="00966233">
        <w:rPr>
          <w:rFonts w:ascii="Arial" w:hAnsi="Arial" w:cs="Arial"/>
          <w:b/>
          <w:bCs/>
          <w:sz w:val="32"/>
          <w:szCs w:val="32"/>
        </w:rPr>
        <w:t xml:space="preserve"> </w:t>
      </w:r>
      <w:r w:rsidRPr="00966233">
        <w:rPr>
          <w:rFonts w:ascii="Arial" w:hAnsi="Arial" w:cs="Arial"/>
          <w:b/>
          <w:bCs/>
          <w:sz w:val="32"/>
          <w:szCs w:val="32"/>
        </w:rPr>
        <w:t>сельского поселения Курской области»</w:t>
      </w:r>
      <w:proofErr w:type="gramStart"/>
      <w:r w:rsidRPr="00966233">
        <w:rPr>
          <w:rFonts w:ascii="Arial" w:hAnsi="Arial" w:cs="Arial"/>
          <w:b/>
          <w:bCs/>
          <w:sz w:val="32"/>
          <w:szCs w:val="32"/>
        </w:rPr>
        <w:t>,</w:t>
      </w:r>
      <w:r w:rsidR="00096678" w:rsidRPr="00966233">
        <w:rPr>
          <w:rFonts w:ascii="Arial" w:hAnsi="Arial" w:cs="Arial"/>
          <w:b/>
          <w:color w:val="000000"/>
          <w:sz w:val="32"/>
          <w:szCs w:val="32"/>
        </w:rPr>
        <w:t>у</w:t>
      </w:r>
      <w:proofErr w:type="gramEnd"/>
      <w:r w:rsidR="00096678" w:rsidRPr="00966233">
        <w:rPr>
          <w:rFonts w:ascii="Arial" w:hAnsi="Arial" w:cs="Arial"/>
          <w:b/>
          <w:color w:val="000000"/>
          <w:sz w:val="32"/>
          <w:szCs w:val="32"/>
        </w:rPr>
        <w:t>твержденный постановлением Администрации</w:t>
      </w:r>
    </w:p>
    <w:p w:rsidR="00096678" w:rsidRPr="00966233" w:rsidRDefault="00966233" w:rsidP="00FE71E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Прист</w:t>
      </w:r>
      <w:r w:rsidR="00621046" w:rsidRPr="00966233">
        <w:rPr>
          <w:rFonts w:ascii="Arial" w:hAnsi="Arial" w:cs="Arial"/>
          <w:b/>
          <w:color w:val="000000"/>
          <w:sz w:val="32"/>
          <w:szCs w:val="32"/>
        </w:rPr>
        <w:t>енского</w:t>
      </w:r>
      <w:proofErr w:type="spellEnd"/>
      <w:r w:rsidR="00096678" w:rsidRPr="00966233"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 w:rsidR="00096678" w:rsidRPr="00966233">
        <w:rPr>
          <w:rFonts w:ascii="Arial" w:hAnsi="Arial" w:cs="Arial"/>
          <w:b/>
          <w:color w:val="000000"/>
          <w:sz w:val="32"/>
          <w:szCs w:val="32"/>
        </w:rPr>
        <w:t>Пристенского</w:t>
      </w:r>
      <w:proofErr w:type="spellEnd"/>
      <w:r w:rsidR="00096678" w:rsidRPr="00966233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 w:rsidR="008E54B5" w:rsidRPr="0096623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E8794B" w:rsidRPr="00966233">
        <w:rPr>
          <w:rFonts w:ascii="Arial" w:hAnsi="Arial" w:cs="Arial"/>
          <w:b/>
          <w:color w:val="000000"/>
          <w:sz w:val="32"/>
          <w:szCs w:val="32"/>
        </w:rPr>
        <w:t>Курской области №</w:t>
      </w:r>
      <w:r w:rsidR="00621046" w:rsidRPr="00966233">
        <w:rPr>
          <w:rFonts w:ascii="Arial" w:hAnsi="Arial" w:cs="Arial"/>
          <w:b/>
          <w:color w:val="000000"/>
          <w:sz w:val="32"/>
          <w:szCs w:val="32"/>
        </w:rPr>
        <w:t>84</w:t>
      </w:r>
      <w:r w:rsidR="00FE71E9" w:rsidRPr="0096623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096678" w:rsidRPr="00966233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621046" w:rsidRPr="00966233">
        <w:rPr>
          <w:rFonts w:ascii="Arial" w:hAnsi="Arial" w:cs="Arial"/>
          <w:b/>
          <w:color w:val="000000"/>
          <w:sz w:val="32"/>
          <w:szCs w:val="32"/>
        </w:rPr>
        <w:t>15.11</w:t>
      </w:r>
      <w:r w:rsidR="00096678" w:rsidRPr="00966233">
        <w:rPr>
          <w:rFonts w:ascii="Arial" w:hAnsi="Arial" w:cs="Arial"/>
          <w:b/>
          <w:color w:val="000000"/>
          <w:sz w:val="32"/>
          <w:szCs w:val="32"/>
        </w:rPr>
        <w:t>.201</w:t>
      </w:r>
      <w:r w:rsidR="00621046" w:rsidRPr="00966233">
        <w:rPr>
          <w:rFonts w:ascii="Arial" w:hAnsi="Arial" w:cs="Arial"/>
          <w:b/>
          <w:color w:val="000000"/>
          <w:sz w:val="32"/>
          <w:szCs w:val="32"/>
        </w:rPr>
        <w:t>7</w:t>
      </w:r>
      <w:r w:rsidR="00096678" w:rsidRPr="00966233">
        <w:rPr>
          <w:rFonts w:ascii="Arial" w:hAnsi="Arial" w:cs="Arial"/>
          <w:b/>
          <w:color w:val="000000"/>
          <w:sz w:val="32"/>
          <w:szCs w:val="32"/>
        </w:rPr>
        <w:t>г</w:t>
      </w:r>
      <w:r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096678" w:rsidRPr="00E8794B" w:rsidRDefault="00096678" w:rsidP="00FE71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36112" w:rsidRPr="003A0CCA" w:rsidRDefault="00A36112" w:rsidP="00966233">
      <w:pPr>
        <w:jc w:val="both"/>
        <w:outlineLvl w:val="1"/>
        <w:rPr>
          <w:rFonts w:ascii="Arial" w:eastAsia="Calibri" w:hAnsi="Arial" w:cs="Arial"/>
          <w:kern w:val="2"/>
          <w:sz w:val="26"/>
          <w:szCs w:val="26"/>
          <w:lang w:eastAsia="ar-SA"/>
        </w:rPr>
      </w:pPr>
      <w:r w:rsidRPr="003A0CCA">
        <w:rPr>
          <w:rFonts w:ascii="Arial" w:hAnsi="Arial" w:cs="Arial"/>
          <w:sz w:val="26"/>
          <w:szCs w:val="26"/>
        </w:rPr>
        <w:t>Руководствуясь</w:t>
      </w:r>
      <w:r w:rsidRPr="003A0CCA">
        <w:rPr>
          <w:rFonts w:ascii="Arial" w:hAnsi="Arial" w:cs="Arial"/>
          <w:bCs/>
          <w:kern w:val="36"/>
          <w:sz w:val="26"/>
          <w:szCs w:val="26"/>
        </w:rPr>
        <w:t xml:space="preserve"> Федеральным законом "Об организации предоставления государственных и муниципальных услуг» от 27.07.2010</w:t>
      </w:r>
      <w:r w:rsidR="00966233" w:rsidRPr="003A0CCA">
        <w:rPr>
          <w:rFonts w:ascii="Arial" w:hAnsi="Arial" w:cs="Arial"/>
          <w:bCs/>
          <w:kern w:val="36"/>
          <w:sz w:val="26"/>
          <w:szCs w:val="26"/>
        </w:rPr>
        <w:t xml:space="preserve"> N</w:t>
      </w:r>
      <w:r w:rsidR="00DD69BB" w:rsidRPr="003A0CCA">
        <w:rPr>
          <w:rFonts w:ascii="Arial" w:hAnsi="Arial" w:cs="Arial"/>
          <w:bCs/>
          <w:kern w:val="36"/>
          <w:sz w:val="26"/>
          <w:szCs w:val="26"/>
        </w:rPr>
        <w:t>210-ФЗ (ред. от 2</w:t>
      </w:r>
      <w:r w:rsidRPr="003A0CCA">
        <w:rPr>
          <w:rFonts w:ascii="Arial" w:hAnsi="Arial" w:cs="Arial"/>
          <w:bCs/>
          <w:kern w:val="36"/>
          <w:sz w:val="26"/>
          <w:szCs w:val="26"/>
        </w:rPr>
        <w:t>9.</w:t>
      </w:r>
      <w:r w:rsidR="00DD69BB" w:rsidRPr="003A0CCA">
        <w:rPr>
          <w:rFonts w:ascii="Arial" w:hAnsi="Arial" w:cs="Arial"/>
          <w:bCs/>
          <w:kern w:val="36"/>
          <w:sz w:val="26"/>
          <w:szCs w:val="26"/>
        </w:rPr>
        <w:t>1</w:t>
      </w:r>
      <w:r w:rsidRPr="003A0CCA">
        <w:rPr>
          <w:rFonts w:ascii="Arial" w:hAnsi="Arial" w:cs="Arial"/>
          <w:bCs/>
          <w:kern w:val="36"/>
          <w:sz w:val="26"/>
          <w:szCs w:val="26"/>
        </w:rPr>
        <w:t>2.201</w:t>
      </w:r>
      <w:r w:rsidR="00DD69BB" w:rsidRPr="003A0CCA">
        <w:rPr>
          <w:rFonts w:ascii="Arial" w:hAnsi="Arial" w:cs="Arial"/>
          <w:bCs/>
          <w:kern w:val="36"/>
          <w:sz w:val="26"/>
          <w:szCs w:val="26"/>
        </w:rPr>
        <w:t>7 г. №479- ФЗ</w:t>
      </w:r>
      <w:r w:rsidRPr="003A0CCA">
        <w:rPr>
          <w:rFonts w:ascii="Arial" w:hAnsi="Arial" w:cs="Arial"/>
          <w:bCs/>
          <w:kern w:val="36"/>
          <w:sz w:val="26"/>
          <w:szCs w:val="26"/>
        </w:rPr>
        <w:t xml:space="preserve">) </w:t>
      </w:r>
      <w:r w:rsidRPr="003A0CCA">
        <w:rPr>
          <w:rFonts w:ascii="Arial" w:eastAsia="Calibri" w:hAnsi="Arial" w:cs="Arial"/>
          <w:kern w:val="2"/>
          <w:sz w:val="26"/>
          <w:szCs w:val="26"/>
          <w:lang w:eastAsia="ar-SA"/>
        </w:rPr>
        <w:t xml:space="preserve">Администрация </w:t>
      </w:r>
      <w:proofErr w:type="spellStart"/>
      <w:r w:rsidR="00621046" w:rsidRPr="003A0CCA">
        <w:rPr>
          <w:rFonts w:ascii="Arial" w:eastAsia="Calibri" w:hAnsi="Arial" w:cs="Arial"/>
          <w:kern w:val="2"/>
          <w:sz w:val="26"/>
          <w:szCs w:val="26"/>
          <w:lang w:eastAsia="ar-SA"/>
        </w:rPr>
        <w:t>Пристенского</w:t>
      </w:r>
      <w:proofErr w:type="spellEnd"/>
      <w:r w:rsidRPr="003A0CCA">
        <w:rPr>
          <w:rFonts w:ascii="Arial" w:eastAsia="Calibri" w:hAnsi="Arial" w:cs="Arial"/>
          <w:kern w:val="2"/>
          <w:sz w:val="26"/>
          <w:szCs w:val="26"/>
          <w:lang w:eastAsia="ar-SA"/>
        </w:rPr>
        <w:t xml:space="preserve"> сельсовета </w:t>
      </w:r>
      <w:proofErr w:type="spellStart"/>
      <w:r w:rsidRPr="003A0CCA">
        <w:rPr>
          <w:rFonts w:ascii="Arial" w:eastAsia="Calibri" w:hAnsi="Arial" w:cs="Arial"/>
          <w:kern w:val="2"/>
          <w:sz w:val="26"/>
          <w:szCs w:val="26"/>
          <w:lang w:eastAsia="ar-SA"/>
        </w:rPr>
        <w:t>Пристенского</w:t>
      </w:r>
      <w:proofErr w:type="spellEnd"/>
      <w:r w:rsidRPr="003A0CCA">
        <w:rPr>
          <w:rFonts w:ascii="Arial" w:eastAsia="Calibri" w:hAnsi="Arial" w:cs="Arial"/>
          <w:kern w:val="2"/>
          <w:sz w:val="26"/>
          <w:szCs w:val="26"/>
          <w:lang w:eastAsia="ar-SA"/>
        </w:rPr>
        <w:t xml:space="preserve"> района Курской области ПОСТАНОВЛЯЕТ:</w:t>
      </w:r>
    </w:p>
    <w:p w:rsidR="00A741AB" w:rsidRPr="003A0CCA" w:rsidRDefault="00FE71E9" w:rsidP="00966233">
      <w:pPr>
        <w:pStyle w:val="a4"/>
        <w:ind w:left="0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1.</w:t>
      </w:r>
      <w:r w:rsidR="00096678" w:rsidRPr="003A0CCA">
        <w:rPr>
          <w:rFonts w:ascii="Arial" w:hAnsi="Arial" w:cs="Arial"/>
          <w:sz w:val="26"/>
          <w:szCs w:val="26"/>
        </w:rPr>
        <w:t>Внести в Административ</w:t>
      </w:r>
      <w:r w:rsidR="00E8794B" w:rsidRPr="003A0CCA">
        <w:rPr>
          <w:rFonts w:ascii="Arial" w:hAnsi="Arial" w:cs="Arial"/>
          <w:sz w:val="26"/>
          <w:szCs w:val="26"/>
        </w:rPr>
        <w:t>ный регламент по предоставлению</w:t>
      </w:r>
      <w:r w:rsidR="00966233" w:rsidRPr="003A0CCA">
        <w:rPr>
          <w:rFonts w:ascii="Arial" w:hAnsi="Arial" w:cs="Arial"/>
          <w:sz w:val="26"/>
          <w:szCs w:val="26"/>
        </w:rPr>
        <w:t xml:space="preserve"> </w:t>
      </w:r>
      <w:r w:rsidRPr="003A0CCA">
        <w:rPr>
          <w:rFonts w:ascii="Arial" w:hAnsi="Arial" w:cs="Arial"/>
          <w:sz w:val="26"/>
          <w:szCs w:val="26"/>
        </w:rPr>
        <w:t>муниципальной</w:t>
      </w:r>
      <w:r w:rsidR="00E8794B" w:rsidRPr="003A0CCA">
        <w:rPr>
          <w:rFonts w:ascii="Arial" w:hAnsi="Arial" w:cs="Arial"/>
          <w:sz w:val="26"/>
          <w:szCs w:val="26"/>
        </w:rPr>
        <w:t xml:space="preserve"> </w:t>
      </w:r>
      <w:r w:rsidR="00096678" w:rsidRPr="003A0CCA">
        <w:rPr>
          <w:rFonts w:ascii="Arial" w:hAnsi="Arial" w:cs="Arial"/>
          <w:sz w:val="26"/>
          <w:szCs w:val="26"/>
        </w:rPr>
        <w:t xml:space="preserve">услуги </w:t>
      </w:r>
      <w:r w:rsidR="00D504A9" w:rsidRPr="003A0CCA">
        <w:rPr>
          <w:rFonts w:ascii="Arial" w:hAnsi="Arial" w:cs="Arial"/>
          <w:bCs/>
          <w:sz w:val="26"/>
          <w:szCs w:val="26"/>
        </w:rPr>
        <w:t xml:space="preserve">«Выдача разрешений на вырубку деревьев и кустарников на территории сельского поселения Курской области», </w:t>
      </w:r>
      <w:r w:rsidR="00096678" w:rsidRPr="003A0CCA">
        <w:rPr>
          <w:rFonts w:ascii="Arial" w:hAnsi="Arial" w:cs="Arial"/>
          <w:sz w:val="26"/>
          <w:szCs w:val="26"/>
        </w:rPr>
        <w:t xml:space="preserve">утвержденный постановлением Администрации </w:t>
      </w:r>
      <w:proofErr w:type="spellStart"/>
      <w:r w:rsidR="00621046" w:rsidRPr="003A0CCA">
        <w:rPr>
          <w:rFonts w:ascii="Arial" w:hAnsi="Arial" w:cs="Arial"/>
          <w:sz w:val="26"/>
          <w:szCs w:val="26"/>
        </w:rPr>
        <w:t>Пристенского</w:t>
      </w:r>
      <w:proofErr w:type="spellEnd"/>
      <w:r w:rsidR="00096678" w:rsidRPr="003A0CCA">
        <w:rPr>
          <w:rFonts w:ascii="Arial" w:hAnsi="Arial" w:cs="Arial"/>
          <w:sz w:val="26"/>
          <w:szCs w:val="26"/>
        </w:rPr>
        <w:t xml:space="preserve"> сельсовета </w:t>
      </w:r>
      <w:proofErr w:type="spellStart"/>
      <w:r w:rsidR="00096678" w:rsidRPr="003A0CCA">
        <w:rPr>
          <w:rFonts w:ascii="Arial" w:hAnsi="Arial" w:cs="Arial"/>
          <w:sz w:val="26"/>
          <w:szCs w:val="26"/>
        </w:rPr>
        <w:t>Пристен</w:t>
      </w:r>
      <w:r w:rsidR="00E8794B" w:rsidRPr="003A0CCA">
        <w:rPr>
          <w:rFonts w:ascii="Arial" w:hAnsi="Arial" w:cs="Arial"/>
          <w:sz w:val="26"/>
          <w:szCs w:val="26"/>
        </w:rPr>
        <w:t>ского</w:t>
      </w:r>
      <w:proofErr w:type="spellEnd"/>
      <w:r w:rsidR="00E8794B" w:rsidRPr="003A0CCA">
        <w:rPr>
          <w:rFonts w:ascii="Arial" w:hAnsi="Arial" w:cs="Arial"/>
          <w:sz w:val="26"/>
          <w:szCs w:val="26"/>
        </w:rPr>
        <w:t xml:space="preserve"> района Курской области №</w:t>
      </w:r>
      <w:r w:rsidR="00621046" w:rsidRPr="003A0CCA">
        <w:rPr>
          <w:rFonts w:ascii="Arial" w:hAnsi="Arial" w:cs="Arial"/>
          <w:sz w:val="26"/>
          <w:szCs w:val="26"/>
        </w:rPr>
        <w:t>84</w:t>
      </w:r>
      <w:r w:rsidR="007F3F0D" w:rsidRPr="003A0CCA">
        <w:rPr>
          <w:rFonts w:ascii="Arial" w:hAnsi="Arial" w:cs="Arial"/>
          <w:sz w:val="26"/>
          <w:szCs w:val="26"/>
        </w:rPr>
        <w:t xml:space="preserve"> от </w:t>
      </w:r>
      <w:r w:rsidR="00621046" w:rsidRPr="003A0CCA">
        <w:rPr>
          <w:rFonts w:ascii="Arial" w:hAnsi="Arial" w:cs="Arial"/>
          <w:sz w:val="26"/>
          <w:szCs w:val="26"/>
        </w:rPr>
        <w:t>15</w:t>
      </w:r>
      <w:r w:rsidR="00096678" w:rsidRPr="003A0CCA">
        <w:rPr>
          <w:rFonts w:ascii="Arial" w:hAnsi="Arial" w:cs="Arial"/>
          <w:sz w:val="26"/>
          <w:szCs w:val="26"/>
        </w:rPr>
        <w:t>.</w:t>
      </w:r>
      <w:r w:rsidR="00621046" w:rsidRPr="003A0CCA">
        <w:rPr>
          <w:rFonts w:ascii="Arial" w:hAnsi="Arial" w:cs="Arial"/>
          <w:sz w:val="26"/>
          <w:szCs w:val="26"/>
        </w:rPr>
        <w:t>11.</w:t>
      </w:r>
      <w:r w:rsidR="00096678" w:rsidRPr="003A0CCA">
        <w:rPr>
          <w:rFonts w:ascii="Arial" w:hAnsi="Arial" w:cs="Arial"/>
          <w:sz w:val="26"/>
          <w:szCs w:val="26"/>
        </w:rPr>
        <w:t>2017</w:t>
      </w:r>
      <w:r w:rsidR="007F3F0D" w:rsidRPr="003A0CCA">
        <w:rPr>
          <w:rFonts w:ascii="Arial" w:hAnsi="Arial" w:cs="Arial"/>
          <w:sz w:val="26"/>
          <w:szCs w:val="26"/>
        </w:rPr>
        <w:t xml:space="preserve"> </w:t>
      </w:r>
      <w:r w:rsidR="00096678" w:rsidRPr="003A0CCA">
        <w:rPr>
          <w:rFonts w:ascii="Arial" w:hAnsi="Arial" w:cs="Arial"/>
          <w:sz w:val="26"/>
          <w:szCs w:val="26"/>
        </w:rPr>
        <w:t>г.</w:t>
      </w:r>
      <w:r w:rsidR="007F3F0D" w:rsidRPr="003A0CCA">
        <w:rPr>
          <w:rFonts w:ascii="Arial" w:hAnsi="Arial" w:cs="Arial"/>
          <w:sz w:val="26"/>
          <w:szCs w:val="26"/>
        </w:rPr>
        <w:t xml:space="preserve"> </w:t>
      </w:r>
      <w:r w:rsidR="00096678" w:rsidRPr="003A0CCA">
        <w:rPr>
          <w:rFonts w:ascii="Arial" w:hAnsi="Arial" w:cs="Arial"/>
          <w:sz w:val="26"/>
          <w:szCs w:val="26"/>
        </w:rPr>
        <w:t>следующие изменения и дополнения:</w:t>
      </w:r>
    </w:p>
    <w:p w:rsidR="00A741AB" w:rsidRPr="003A0CCA" w:rsidRDefault="00A741AB" w:rsidP="00966233">
      <w:pPr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1) </w:t>
      </w:r>
      <w:r w:rsidRPr="003A0CCA">
        <w:rPr>
          <w:rFonts w:ascii="Arial" w:hAnsi="Arial" w:cs="Arial"/>
          <w:color w:val="000000"/>
          <w:sz w:val="26"/>
          <w:szCs w:val="26"/>
        </w:rPr>
        <w:t>П</w:t>
      </w:r>
      <w:r w:rsidR="00966233" w:rsidRPr="003A0CCA">
        <w:rPr>
          <w:rFonts w:ascii="Arial" w:hAnsi="Arial" w:cs="Arial"/>
          <w:color w:val="000000"/>
          <w:sz w:val="26"/>
          <w:szCs w:val="26"/>
        </w:rPr>
        <w:t>ункт</w:t>
      </w:r>
      <w:r w:rsidRPr="003A0CCA">
        <w:rPr>
          <w:rFonts w:ascii="Arial" w:hAnsi="Arial" w:cs="Arial"/>
          <w:color w:val="000000"/>
          <w:sz w:val="26"/>
          <w:szCs w:val="26"/>
        </w:rPr>
        <w:t xml:space="preserve">. 2.3 изложить в следующей редакции: </w:t>
      </w:r>
    </w:p>
    <w:p w:rsidR="00A741AB" w:rsidRPr="003A0CCA" w:rsidRDefault="00A741AB" w:rsidP="00966233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«п. 2.3. Описание результата предоставления муниципальной услуги</w:t>
      </w:r>
    </w:p>
    <w:p w:rsidR="00A741AB" w:rsidRPr="003A0CCA" w:rsidRDefault="00A741AB" w:rsidP="00966233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Результатом предоставления муниципальной услуги является:</w:t>
      </w:r>
    </w:p>
    <w:p w:rsidR="00A741AB" w:rsidRPr="003A0CCA" w:rsidRDefault="00A741AB" w:rsidP="00966233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-предоставления порубочного билета и (или) разрешения на пересадку деревьев и кустарников;</w:t>
      </w:r>
    </w:p>
    <w:p w:rsidR="00A741AB" w:rsidRPr="003A0CCA" w:rsidRDefault="00A741AB" w:rsidP="00966233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 xml:space="preserve">- официальный мотивированный отказ в предоставления порубочного билета и (или) разрешения на пересадку деревьев и кустарников. </w:t>
      </w:r>
    </w:p>
    <w:p w:rsidR="00A741AB" w:rsidRPr="003A0CCA" w:rsidRDefault="00A741AB" w:rsidP="00966233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(заместителем руководителя) 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</w:p>
    <w:p w:rsidR="00A741AB" w:rsidRPr="003A0CCA" w:rsidRDefault="00A741AB" w:rsidP="00966233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2) Пункт 2.6.3 изложить в новой редакции:</w:t>
      </w:r>
    </w:p>
    <w:p w:rsidR="00A741AB" w:rsidRPr="003A0CCA" w:rsidRDefault="00A741AB" w:rsidP="00966233">
      <w:pPr>
        <w:pStyle w:val="a5"/>
        <w:spacing w:before="0" w:beforeAutospacing="0" w:after="0" w:afterAutospacing="0"/>
        <w:jc w:val="both"/>
        <w:rPr>
          <w:rFonts w:ascii="Arial" w:hAnsi="Arial" w:cs="Arial"/>
          <w:color w:val="2D2D2D"/>
          <w:spacing w:val="2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 xml:space="preserve">«2.6.3. </w:t>
      </w:r>
      <w:r w:rsidRPr="003A0CCA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>К заявлению прилагаются:</w:t>
      </w:r>
    </w:p>
    <w:p w:rsidR="00A741AB" w:rsidRPr="003A0CCA" w:rsidRDefault="00A741AB" w:rsidP="00966233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>- документы, подтверждающие необходимость производства работ, требующих вырубки (уничтожения) или пересадки зеленых насаждений на определенном земельном участке (при наличии);</w:t>
      </w:r>
      <w:r w:rsidRPr="003A0CCA">
        <w:rPr>
          <w:rFonts w:ascii="Arial" w:hAnsi="Arial" w:cs="Arial"/>
          <w:color w:val="2D2D2D"/>
          <w:spacing w:val="2"/>
          <w:sz w:val="26"/>
          <w:szCs w:val="26"/>
        </w:rPr>
        <w:br/>
      </w:r>
      <w:r w:rsidRPr="003A0CCA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lastRenderedPageBreak/>
        <w:t>- документ, удостоверяющий личность заявителя, либо документы, подтверждающие полномочия представителя заявителя</w:t>
      </w:r>
      <w:proofErr w:type="gramStart"/>
      <w:r w:rsidRPr="003A0CCA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>.</w:t>
      </w:r>
      <w:r w:rsidRPr="003A0CCA">
        <w:rPr>
          <w:rFonts w:ascii="Arial" w:hAnsi="Arial" w:cs="Arial"/>
          <w:color w:val="000000"/>
          <w:sz w:val="26"/>
          <w:szCs w:val="26"/>
        </w:rPr>
        <w:t>».</w:t>
      </w:r>
      <w:proofErr w:type="gramEnd"/>
    </w:p>
    <w:p w:rsidR="00FE71E9" w:rsidRPr="003A0CCA" w:rsidRDefault="00FE71E9" w:rsidP="00966233">
      <w:pPr>
        <w:jc w:val="both"/>
        <w:rPr>
          <w:rFonts w:ascii="Arial" w:hAnsi="Arial" w:cs="Arial"/>
          <w:sz w:val="26"/>
          <w:szCs w:val="26"/>
        </w:rPr>
      </w:pPr>
    </w:p>
    <w:p w:rsidR="007C11ED" w:rsidRPr="003A0CCA" w:rsidRDefault="00A741AB" w:rsidP="00966233">
      <w:pPr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3) </w:t>
      </w:r>
      <w:r w:rsidR="007C11ED" w:rsidRPr="003A0CCA">
        <w:rPr>
          <w:rFonts w:ascii="Arial" w:hAnsi="Arial" w:cs="Arial"/>
          <w:sz w:val="26"/>
          <w:szCs w:val="26"/>
        </w:rPr>
        <w:t>наименование подраздела 2.7 изложить в следующей редакции:</w:t>
      </w:r>
    </w:p>
    <w:p w:rsidR="007C11ED" w:rsidRPr="003A0CCA" w:rsidRDefault="007C11ED" w:rsidP="00966233">
      <w:pPr>
        <w:jc w:val="both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«2.7.</w:t>
      </w:r>
      <w:r w:rsidRPr="003A0CCA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Pr="003A0CCA">
        <w:rPr>
          <w:rFonts w:ascii="Arial" w:hAnsi="Arial" w:cs="Arial"/>
          <w:bCs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представления»;</w:t>
      </w:r>
      <w:proofErr w:type="gramEnd"/>
    </w:p>
    <w:p w:rsidR="007C11ED" w:rsidRPr="003A0CCA" w:rsidRDefault="00A741AB" w:rsidP="00966233">
      <w:pPr>
        <w:jc w:val="both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4</w:t>
      </w:r>
      <w:r w:rsidR="007C11ED" w:rsidRPr="003A0CCA">
        <w:rPr>
          <w:rFonts w:ascii="Arial" w:hAnsi="Arial" w:cs="Arial"/>
          <w:sz w:val="26"/>
          <w:szCs w:val="26"/>
        </w:rPr>
        <w:t xml:space="preserve">) </w:t>
      </w:r>
      <w:r w:rsidR="00966233" w:rsidRPr="003A0CCA">
        <w:rPr>
          <w:rFonts w:ascii="Arial" w:hAnsi="Arial" w:cs="Arial"/>
          <w:sz w:val="26"/>
          <w:szCs w:val="26"/>
        </w:rPr>
        <w:t>подраздел</w:t>
      </w:r>
      <w:r w:rsidR="007C11ED" w:rsidRPr="003A0CCA">
        <w:rPr>
          <w:rFonts w:ascii="Arial" w:hAnsi="Arial" w:cs="Arial"/>
          <w:sz w:val="26"/>
          <w:szCs w:val="26"/>
        </w:rPr>
        <w:t xml:space="preserve"> </w:t>
      </w:r>
      <w:r w:rsidR="007C11ED" w:rsidRPr="003A0CCA">
        <w:rPr>
          <w:rFonts w:ascii="Arial" w:hAnsi="Arial" w:cs="Arial"/>
          <w:bCs/>
          <w:sz w:val="26"/>
          <w:szCs w:val="26"/>
        </w:rPr>
        <w:t xml:space="preserve">2.7. </w:t>
      </w:r>
      <w:proofErr w:type="gramStart"/>
      <w:r w:rsidR="007C11ED" w:rsidRPr="003A0CCA">
        <w:rPr>
          <w:rFonts w:ascii="Arial" w:hAnsi="Arial" w:cs="Arial"/>
          <w:bCs/>
          <w:sz w:val="26"/>
          <w:szCs w:val="26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представления» дополнить абзацем следующего содержания:</w:t>
      </w:r>
      <w:proofErr w:type="gramEnd"/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муниципальные услуги  в Администрацию не может являться основанием для отказа в предоставлении заявителю муниципальной услуги»;</w:t>
      </w:r>
    </w:p>
    <w:p w:rsidR="007C11ED" w:rsidRPr="003A0CCA" w:rsidRDefault="00A741AB" w:rsidP="00966233">
      <w:pPr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5</w:t>
      </w:r>
      <w:r w:rsidR="007C11ED" w:rsidRPr="003A0CCA">
        <w:rPr>
          <w:rFonts w:ascii="Arial" w:hAnsi="Arial" w:cs="Arial"/>
          <w:bCs/>
          <w:sz w:val="26"/>
          <w:szCs w:val="26"/>
        </w:rPr>
        <w:t xml:space="preserve">) </w:t>
      </w:r>
      <w:r w:rsidR="007C11ED" w:rsidRPr="003A0CCA">
        <w:rPr>
          <w:rFonts w:ascii="Arial" w:hAnsi="Arial" w:cs="Arial"/>
          <w:sz w:val="26"/>
          <w:szCs w:val="26"/>
        </w:rPr>
        <w:t>Наименование подраздела 2.10 изложить в следующей редакции:</w:t>
      </w:r>
    </w:p>
    <w:p w:rsidR="007C11ED" w:rsidRPr="003A0CCA" w:rsidRDefault="007C11ED" w:rsidP="00966233">
      <w:pPr>
        <w:rPr>
          <w:rFonts w:ascii="Arial" w:hAnsi="Arial" w:cs="Arial"/>
          <w:bCs/>
          <w:sz w:val="26"/>
          <w:szCs w:val="26"/>
          <w:lang w:eastAsia="en-US"/>
        </w:rPr>
      </w:pPr>
      <w:r w:rsidRPr="003A0CCA">
        <w:rPr>
          <w:rFonts w:ascii="Arial" w:hAnsi="Arial" w:cs="Arial"/>
          <w:bCs/>
          <w:sz w:val="26"/>
          <w:szCs w:val="26"/>
          <w:lang w:eastAsia="en-US"/>
        </w:rPr>
        <w:t>«2.10. Исчерпывающий перечень оснований приостановления предоставления муниципальной услуги или отказа</w:t>
      </w:r>
      <w:r w:rsidR="00966233" w:rsidRPr="003A0CCA">
        <w:rPr>
          <w:rFonts w:ascii="Arial" w:hAnsi="Arial" w:cs="Arial"/>
          <w:bCs/>
          <w:sz w:val="26"/>
          <w:szCs w:val="26"/>
          <w:lang w:eastAsia="en-US"/>
        </w:rPr>
        <w:t xml:space="preserve"> в предоставлении муниципальной</w:t>
      </w:r>
      <w:r w:rsidRPr="003A0CCA">
        <w:rPr>
          <w:rFonts w:ascii="Arial" w:hAnsi="Arial" w:cs="Arial"/>
          <w:bCs/>
          <w:sz w:val="26"/>
          <w:szCs w:val="26"/>
          <w:lang w:eastAsia="en-US"/>
        </w:rPr>
        <w:t xml:space="preserve"> услуги»; . </w:t>
      </w:r>
    </w:p>
    <w:p w:rsidR="007C11ED" w:rsidRPr="003A0CCA" w:rsidRDefault="00A741AB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6</w:t>
      </w:r>
      <w:r w:rsidR="007C11ED" w:rsidRPr="003A0CCA">
        <w:rPr>
          <w:rFonts w:ascii="Arial" w:hAnsi="Arial" w:cs="Arial"/>
          <w:sz w:val="26"/>
          <w:szCs w:val="26"/>
        </w:rPr>
        <w:t xml:space="preserve">) </w:t>
      </w:r>
      <w:r w:rsidR="00957956" w:rsidRPr="003A0CCA">
        <w:rPr>
          <w:rFonts w:ascii="Arial" w:hAnsi="Arial" w:cs="Arial"/>
          <w:sz w:val="26"/>
          <w:szCs w:val="26"/>
        </w:rPr>
        <w:t xml:space="preserve">наименование </w:t>
      </w:r>
      <w:r w:rsidR="007C11ED" w:rsidRPr="003A0CCA">
        <w:rPr>
          <w:rFonts w:ascii="Arial" w:hAnsi="Arial" w:cs="Arial"/>
          <w:sz w:val="26"/>
          <w:szCs w:val="26"/>
        </w:rPr>
        <w:t>подраздел</w:t>
      </w:r>
      <w:r w:rsidR="00957956" w:rsidRPr="003A0CCA">
        <w:rPr>
          <w:rFonts w:ascii="Arial" w:hAnsi="Arial" w:cs="Arial"/>
          <w:sz w:val="26"/>
          <w:szCs w:val="26"/>
        </w:rPr>
        <w:t>а</w:t>
      </w:r>
      <w:r w:rsidR="007C11ED" w:rsidRPr="003A0CCA">
        <w:rPr>
          <w:rFonts w:ascii="Arial" w:hAnsi="Arial" w:cs="Arial"/>
          <w:sz w:val="26"/>
          <w:szCs w:val="26"/>
        </w:rPr>
        <w:t xml:space="preserve"> 2.12 административного регламента изложить в следующей редакции:</w:t>
      </w:r>
    </w:p>
    <w:p w:rsidR="007C11ED" w:rsidRPr="003A0CCA" w:rsidRDefault="007C11ED" w:rsidP="00966233">
      <w:pPr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«</w:t>
      </w:r>
      <w:r w:rsidR="00957956" w:rsidRPr="003A0CCA">
        <w:rPr>
          <w:rFonts w:ascii="Arial" w:hAnsi="Arial" w:cs="Arial"/>
          <w:sz w:val="26"/>
          <w:szCs w:val="26"/>
        </w:rPr>
        <w:t xml:space="preserve">2.12. </w:t>
      </w:r>
      <w:r w:rsidRPr="003A0CCA">
        <w:rPr>
          <w:rFonts w:ascii="Arial" w:hAnsi="Arial" w:cs="Arial"/>
          <w:sz w:val="26"/>
          <w:szCs w:val="26"/>
        </w:rPr>
        <w:t>Порядок, размер и основания взимания</w:t>
      </w:r>
      <w:r w:rsidRPr="003A0CCA">
        <w:rPr>
          <w:rFonts w:ascii="Arial" w:hAnsi="Arial" w:cs="Arial"/>
          <w:bCs/>
          <w:sz w:val="26"/>
          <w:szCs w:val="26"/>
        </w:rPr>
        <w:t xml:space="preserve"> го</w:t>
      </w:r>
      <w:r w:rsidR="00966233" w:rsidRPr="003A0CCA">
        <w:rPr>
          <w:rFonts w:ascii="Arial" w:hAnsi="Arial" w:cs="Arial"/>
          <w:bCs/>
          <w:sz w:val="26"/>
          <w:szCs w:val="26"/>
        </w:rPr>
        <w:t>сударственной пошлины или  иной</w:t>
      </w:r>
      <w:r w:rsidR="00966233" w:rsidRPr="003A0CCA">
        <w:rPr>
          <w:rFonts w:ascii="Arial" w:hAnsi="Arial" w:cs="Arial"/>
          <w:sz w:val="26"/>
          <w:szCs w:val="26"/>
        </w:rPr>
        <w:t xml:space="preserve"> платы за</w:t>
      </w:r>
      <w:r w:rsidRPr="003A0CCA">
        <w:rPr>
          <w:rFonts w:ascii="Arial" w:hAnsi="Arial" w:cs="Arial"/>
          <w:sz w:val="26"/>
          <w:szCs w:val="26"/>
        </w:rPr>
        <w:t xml:space="preserve"> предоставление муниципальной услуги».</w:t>
      </w:r>
    </w:p>
    <w:p w:rsidR="00957956" w:rsidRPr="003A0CCA" w:rsidRDefault="00FE71E9" w:rsidP="00966233">
      <w:pPr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7</w:t>
      </w:r>
      <w:r w:rsidR="00957956" w:rsidRPr="003A0CCA">
        <w:rPr>
          <w:rFonts w:ascii="Arial" w:hAnsi="Arial" w:cs="Arial"/>
          <w:sz w:val="26"/>
          <w:szCs w:val="26"/>
        </w:rPr>
        <w:t>) подраздел 2.12. «Порядок, размер и основания взимания</w:t>
      </w:r>
      <w:r w:rsidR="00966233" w:rsidRPr="003A0CCA">
        <w:rPr>
          <w:rFonts w:ascii="Arial" w:hAnsi="Arial" w:cs="Arial"/>
          <w:bCs/>
          <w:sz w:val="26"/>
          <w:szCs w:val="26"/>
        </w:rPr>
        <w:t xml:space="preserve"> государственной пошлины или </w:t>
      </w:r>
      <w:r w:rsidR="00957956" w:rsidRPr="003A0CCA">
        <w:rPr>
          <w:rFonts w:ascii="Arial" w:hAnsi="Arial" w:cs="Arial"/>
          <w:bCs/>
          <w:sz w:val="26"/>
          <w:szCs w:val="26"/>
        </w:rPr>
        <w:t xml:space="preserve">иной </w:t>
      </w:r>
      <w:r w:rsidR="00966233" w:rsidRPr="003A0CCA">
        <w:rPr>
          <w:rFonts w:ascii="Arial" w:hAnsi="Arial" w:cs="Arial"/>
          <w:sz w:val="26"/>
          <w:szCs w:val="26"/>
        </w:rPr>
        <w:t xml:space="preserve">платы за </w:t>
      </w:r>
      <w:r w:rsidR="00957956" w:rsidRPr="003A0CCA">
        <w:rPr>
          <w:rFonts w:ascii="Arial" w:hAnsi="Arial" w:cs="Arial"/>
          <w:sz w:val="26"/>
          <w:szCs w:val="26"/>
        </w:rPr>
        <w:t>предоставление муницип</w:t>
      </w:r>
      <w:r w:rsidR="00966233" w:rsidRPr="003A0CCA">
        <w:rPr>
          <w:rFonts w:ascii="Arial" w:hAnsi="Arial" w:cs="Arial"/>
          <w:sz w:val="26"/>
          <w:szCs w:val="26"/>
        </w:rPr>
        <w:t>альной услуги» дополнить абзацем</w:t>
      </w:r>
      <w:r w:rsidR="00957956" w:rsidRPr="003A0CCA">
        <w:rPr>
          <w:rFonts w:ascii="Arial" w:hAnsi="Arial" w:cs="Arial"/>
          <w:sz w:val="26"/>
          <w:szCs w:val="26"/>
        </w:rPr>
        <w:t xml:space="preserve"> следующего содержания</w:t>
      </w:r>
      <w:proofErr w:type="gramStart"/>
      <w:r w:rsidR="00957956" w:rsidRPr="003A0CCA">
        <w:rPr>
          <w:rFonts w:ascii="Arial" w:hAnsi="Arial" w:cs="Arial"/>
          <w:sz w:val="26"/>
          <w:szCs w:val="26"/>
        </w:rPr>
        <w:t xml:space="preserve"> :</w:t>
      </w:r>
      <w:proofErr w:type="gramEnd"/>
    </w:p>
    <w:p w:rsidR="007C11ED" w:rsidRPr="003A0CCA" w:rsidRDefault="00957956" w:rsidP="00966233">
      <w:pPr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«</w:t>
      </w:r>
      <w:r w:rsidR="007C11ED" w:rsidRPr="003A0CCA">
        <w:rPr>
          <w:rFonts w:ascii="Arial" w:hAnsi="Arial" w:cs="Arial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</w:t>
      </w:r>
      <w:proofErr w:type="gramStart"/>
      <w:r w:rsidR="007C11ED" w:rsidRPr="003A0CCA">
        <w:rPr>
          <w:rFonts w:ascii="Arial" w:hAnsi="Arial" w:cs="Arial"/>
          <w:sz w:val="26"/>
          <w:szCs w:val="26"/>
        </w:rPr>
        <w:t>.»;</w:t>
      </w:r>
      <w:proofErr w:type="gramEnd"/>
    </w:p>
    <w:p w:rsidR="00A741AB" w:rsidRPr="003A0CCA" w:rsidRDefault="00FE71E9" w:rsidP="00966233">
      <w:pPr>
        <w:pStyle w:val="p9"/>
        <w:shd w:val="clear" w:color="auto" w:fill="FFFFFF"/>
        <w:spacing w:before="0" w:beforeAutospacing="0" w:after="0" w:afterAutospacing="0"/>
        <w:jc w:val="both"/>
        <w:rPr>
          <w:rStyle w:val="s5"/>
          <w:rFonts w:ascii="Arial" w:hAnsi="Arial" w:cs="Arial"/>
          <w:bCs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8</w:t>
      </w:r>
      <w:r w:rsidR="00A741AB" w:rsidRPr="003A0CCA">
        <w:rPr>
          <w:rFonts w:ascii="Arial" w:hAnsi="Arial" w:cs="Arial"/>
          <w:color w:val="000000"/>
          <w:sz w:val="26"/>
          <w:szCs w:val="26"/>
        </w:rPr>
        <w:t xml:space="preserve">) Раздел </w:t>
      </w:r>
      <w:r w:rsidR="00A741AB" w:rsidRPr="003A0CCA">
        <w:rPr>
          <w:rStyle w:val="s5"/>
          <w:rFonts w:ascii="Arial" w:hAnsi="Arial" w:cs="Arial"/>
          <w:bCs/>
          <w:color w:val="000000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изложить в новой редакции:</w:t>
      </w:r>
    </w:p>
    <w:p w:rsidR="00A741AB" w:rsidRPr="003A0CCA" w:rsidRDefault="00A741AB" w:rsidP="00966233">
      <w:pPr>
        <w:pStyle w:val="p9"/>
        <w:shd w:val="clear" w:color="auto" w:fill="FFFFFF"/>
        <w:spacing w:before="0" w:beforeAutospacing="0" w:after="0" w:afterAutospacing="0"/>
        <w:jc w:val="both"/>
        <w:rPr>
          <w:rStyle w:val="s5"/>
          <w:rFonts w:ascii="Arial" w:hAnsi="Arial" w:cs="Arial"/>
          <w:bCs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«</w:t>
      </w:r>
      <w:r w:rsidRPr="003A0CCA">
        <w:rPr>
          <w:rStyle w:val="s5"/>
          <w:rFonts w:ascii="Arial" w:hAnsi="Arial" w:cs="Arial"/>
          <w:bCs/>
          <w:color w:val="000000"/>
          <w:sz w:val="26"/>
          <w:szCs w:val="26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3A0CCA">
        <w:rPr>
          <w:rStyle w:val="s5"/>
          <w:rFonts w:ascii="Arial" w:hAnsi="Arial" w:cs="Arial"/>
          <w:bCs/>
          <w:color w:val="000000"/>
          <w:sz w:val="26"/>
          <w:szCs w:val="26"/>
        </w:rPr>
        <w:lastRenderedPageBreak/>
        <w:t>особенности выполнения административных процедур (действий) в электронной форме.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3.1.1. прием и регистрация заявлений;</w:t>
      </w:r>
    </w:p>
    <w:p w:rsidR="00A741AB" w:rsidRPr="003A0CCA" w:rsidRDefault="00A741AB" w:rsidP="00966233">
      <w:pPr>
        <w:pStyle w:val="p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3.1.2. направление межведомственного запроса;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3.1.3. рассмотрение и принятие решения по заявлению на вырубку зеленых насаждений;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3.1.4. оформление и выдача разрешения на вырубку (отказа в выдаче разрешения на вырубку).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Блок-схема предоставления муниципальной услуги приведена в приложении 2 к административному регламенту.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Toc219798550"/>
      <w:r w:rsidRPr="003A0CCA">
        <w:rPr>
          <w:rFonts w:ascii="Arial" w:hAnsi="Arial" w:cs="Arial"/>
          <w:color w:val="000000"/>
          <w:sz w:val="26"/>
          <w:szCs w:val="26"/>
        </w:rPr>
        <w:t>3.2. Прием и регистрация заявлений</w:t>
      </w:r>
      <w:bookmarkEnd w:id="0"/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3.2.1. Основанием для начала процедуры выдачи разрешения на вырубку является поступление в Администрацию письменного заявления: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- по почте;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gramStart"/>
      <w:r w:rsidRPr="003A0CCA">
        <w:rPr>
          <w:rFonts w:ascii="Arial" w:hAnsi="Arial" w:cs="Arial"/>
          <w:color w:val="000000"/>
          <w:sz w:val="26"/>
          <w:szCs w:val="26"/>
        </w:rPr>
        <w:t>доставленного</w:t>
      </w:r>
      <w:proofErr w:type="gramEnd"/>
      <w:r w:rsidRPr="003A0CCA">
        <w:rPr>
          <w:rFonts w:ascii="Arial" w:hAnsi="Arial" w:cs="Arial"/>
          <w:color w:val="000000"/>
          <w:sz w:val="26"/>
          <w:szCs w:val="26"/>
        </w:rPr>
        <w:t xml:space="preserve"> заявителем лично.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3.2.2. Заявления, направленные в Администрацию почтовым отправлением или полученные при личном обращении заявителя, принимаются и регистрируются специалистом Администрации в порядке делопроизводства в журнале регистрации входящих документов. По желанию заявителя при приеме и регистрации заявления на втором экземпляре специалист Администрации, осуществляющий прием и регистрацию заявлений, проставляет отметку о принятии заявления с указанием присвоенного регистрационного порядкового номера.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3.2.3. Максимальная длительность выполнения действия составляет 15 минут. Действие совершается в присутствии заявителя.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3.2.4. После регистрации заявление передается в порядке делопроизводства на рассмотрение главе поселка Пристень. Заявления, поступившие после 16.00, регистрируются и передаются на рассмотрение на следующий рабочий день после поступления. Глава поселка в соответствии со своей компетенцией передает заявление специалисту для исполнения муниципальной услуги. Максимальная длительность выполнения действия составляет 1 день.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3.2.5. Максимальный срок выполнения действий по регистрации и принятия к исполнению заявлений должностных лиц организаций, на территории которых были повреждены зеленые насаждения вследствие проведения аварийно-восстановительных работ, ликвидации последствий чрезвычайных ситуаций, составляет 4 часа.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3.3. Направление межведомственного запроса в государственные органы,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3.3.1. Основанием для начала административной процедуры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lastRenderedPageBreak/>
        <w:t>3.3.2. Состав документов, которые могут быть запрошены, указаны в пункте 2.6.2. административного регламента.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3.3.3. В случае если заявитель самостоятельно представил документы и информацию, ответственный исполнитель не направляет запросы в государственные органы, органы местного самоуправления и организации о предоставлении указанных документов, находящихся в их распоряжении.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3.3.4. Ответственным за подготовку и направление межведомственного запроса является специалист администрации в соответствии с должностными обязанностями.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3.3.5. 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 отдела,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3.3.6.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 xml:space="preserve">3.3.7. </w:t>
      </w:r>
      <w:proofErr w:type="gramStart"/>
      <w:r w:rsidRPr="003A0CCA">
        <w:rPr>
          <w:rFonts w:ascii="Arial" w:hAnsi="Arial" w:cs="Arial"/>
          <w:color w:val="000000"/>
          <w:sz w:val="26"/>
          <w:szCs w:val="26"/>
        </w:rPr>
        <w:t>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 w:rsidR="00966233" w:rsidRPr="003A0CCA">
        <w:rPr>
          <w:rFonts w:ascii="Arial" w:hAnsi="Arial" w:cs="Arial"/>
          <w:color w:val="000000"/>
          <w:sz w:val="26"/>
          <w:szCs w:val="26"/>
        </w:rPr>
        <w:t>.</w:t>
      </w:r>
      <w:proofErr w:type="gramEnd"/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bookmarkStart w:id="1" w:name="_Toc219798551"/>
      <w:r w:rsidRPr="003A0CCA">
        <w:rPr>
          <w:rFonts w:ascii="Arial" w:hAnsi="Arial" w:cs="Arial"/>
          <w:color w:val="000000"/>
          <w:sz w:val="26"/>
          <w:szCs w:val="26"/>
        </w:rPr>
        <w:t>3.4. Рассмотрение и принятие решения по заявлению на вырубку зеленых насаждений</w:t>
      </w:r>
      <w:bookmarkEnd w:id="1"/>
      <w:r w:rsidRPr="003A0CCA">
        <w:rPr>
          <w:rFonts w:ascii="Arial" w:hAnsi="Arial" w:cs="Arial"/>
          <w:color w:val="000000"/>
          <w:sz w:val="26"/>
          <w:szCs w:val="26"/>
        </w:rPr>
        <w:t>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3.4.1. Основанием для начала процедуры рассмотрения и принятия решения по вырубке зеленых насаждений является получение специалистом Администрации заявления и пакета документов с отметкой о регистрации.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3.4.2. Принятые к рассмотрению заявления классифицируются на две группы.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Первая группа – заявления на вырубку зеленых насаждений в сложившейся застройке (далее – первая группа заявлений).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 xml:space="preserve">Вторая группа – заявления на вырубку зеленых насаждений при строительстве, реконструкции и капитальном ремонте объектов капитального строительства, а также при выполнении инженерных изысканий, строительстве, ремонте и реконструкции инженерных коммуникаций по представленной проектной документации, </w:t>
      </w:r>
      <w:r w:rsidRPr="003A0CCA">
        <w:rPr>
          <w:rFonts w:ascii="Arial" w:hAnsi="Arial" w:cs="Arial"/>
          <w:color w:val="000000"/>
          <w:sz w:val="26"/>
          <w:szCs w:val="26"/>
        </w:rPr>
        <w:lastRenderedPageBreak/>
        <w:t>согласованной в установленном порядке (далее – вторая группа заявлений).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Специалист Администрации осуществляет проверку поступившего заявления и документов на соответствие административному регламенту.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3.4.3. Максимальная длительность выполнения действия составляет 3 дня.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 xml:space="preserve">3.4.4. </w:t>
      </w:r>
      <w:proofErr w:type="gramStart"/>
      <w:r w:rsidRPr="003A0CCA">
        <w:rPr>
          <w:rFonts w:ascii="Arial" w:hAnsi="Arial" w:cs="Arial"/>
          <w:color w:val="000000"/>
          <w:sz w:val="26"/>
          <w:szCs w:val="26"/>
        </w:rPr>
        <w:t>Специалист Администрации в случае обнаружения ошибок (отсутствии обязательных сведений или неточностей в проектной документации (в т.ч. в Плане таксации) информирует заявителя и предлагает устранить замечания в течение 7 дней.</w:t>
      </w:r>
      <w:proofErr w:type="gramEnd"/>
      <w:r w:rsidRPr="003A0CCA">
        <w:rPr>
          <w:rFonts w:ascii="Arial" w:hAnsi="Arial" w:cs="Arial"/>
          <w:color w:val="000000"/>
          <w:sz w:val="26"/>
          <w:szCs w:val="26"/>
        </w:rPr>
        <w:t xml:space="preserve">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3.4.5. Максимальная длительность выполнения действия составляет 1 день.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3.4.6. Специалист Администрации, в зависимости от классификации поступивших заявлений: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3.4.6.1. При рассмотрении заявлений 1 группы: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а) готовит предложения главе поселка о проведении Комиссии, приглашаемых экспертах и заинтересованных лиц и сроках ее проведения.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Максимальный срок выполнения действия – 4 дней.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б) по согласованному сроку и составу приглашаемых экспертов и заинтересованных лиц готовит и передает телефонограмму членам Комиссии, экспертам, заявителю и другим заинтересованным лицам в порядке делопроизводства.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Максимальный срок выполнения действия – 2 дня.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Комиссия осуществляет свою деятельность в форме выездных совещаний по обследованию зеленых насаждений. По результатам выездного совещания, Комиссия принимает решение о разрешении (запрещении) вырубки.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Максимальный срок выполнения действия – 2 дня.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в) оформляет решение Комиссии актом обследования зеленых насаждений в двух экземплярах и подписывает его членами Комиссии.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Максимальный срок выполнения действия – 5 дней.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3.4.6.2. При рассмотрении заявлений 2 группы: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а) рассматривает представленную проектную (План таксации) и разрешительную документацию.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Максимальный срок выполнения действия – 6 дней;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б) проводит расчет возмещения ущерба за вырубку зеленых насаждений, подлежащей уплате в бюджет поселка.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Максимальный срок выполнения действия – 4 дня;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в) выдает заявителю расчет возмещения ущерба за вырубку зеленых насаждений с банковскими реквизитами.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Максимальный срок выполнения действия – 3 дня;</w:t>
      </w:r>
      <w:bookmarkStart w:id="2" w:name="_Toc219798552"/>
      <w:bookmarkEnd w:id="2"/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3.5. Оформление и выдача разрешения на вырубку (отказ в выдаче разрешения на вырубку).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lastRenderedPageBreak/>
        <w:t>3.5.1. Разрешение на вырубку оформляется и подписывается специалистом Администрации, рассматривающим заявление на бланке Администрации поселка: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- при принятии Комиссией решения о разрешении вырубки зеленых насаждений (при рассмотрении первой группы заявлений);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- после оплаты заявителем в бюджет поселка суммы по возмещению ущерба, причиненного зеленым насаждениям (при рассмотрении второй группы заявлений);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3.5.2. Разрешение на вырубку оформляется в 2 экземплярах.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3.5.3. Один экземпляр разрешения на вырубку с документами подшивается в дело Администрации для хранения в соответствии с утвержденной номенклатурой дел. Второй экземпляр разрешения на вырубку выдается специалистом Администрации заявителю лично с отметкой в журнале регистрации заявлений, либо почтовым отправлением с сопроводительным письмом за подписью главы поселка Пристень.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3.5.4. Разрешение на вырубку, предусматривающее оплату по возмещению ущерба, причиненного зеленым насаждениям, выдается заявителю после предоставления им оригинала платежного документа с отметкой банка или его заверенной копии.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bookmarkStart w:id="3" w:name="BM311"/>
      <w:bookmarkEnd w:id="3"/>
      <w:r w:rsidRPr="003A0CCA">
        <w:rPr>
          <w:rFonts w:ascii="Arial" w:hAnsi="Arial" w:cs="Arial"/>
          <w:color w:val="000000"/>
          <w:sz w:val="26"/>
          <w:szCs w:val="26"/>
        </w:rPr>
        <w:t>Максимальный срок выполнения действия – 3 дня.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3.5.5. Оформление отказа в выдаче разрешения на вырубку.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Специалист, рассматривающий заявление, при выявлении обстоятельств, являющихся основанием для отказа в предоставлении муниципальной услуги, готовит письмо в двух экземплярах на бланке Администрации поселка об отказе в выдаче разрешения на вырубку с указанием оснований для отказа и с приложением Акта обследования зеленых насаждений по первой группе заявлений.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Максимальный срок выполнения действия – 1 день.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3.5.6. Подготовленное письмо об отказе в выдаче разрешения на вырубку направляется в порядке делопроизводства на подпись главе, с последующей регистрацией в Журнале регистрации исходящих документов.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3.5.7. Один экземпляр письма с отказом в выдаче разрешения на вырубку направляется в адрес заявителя. Второй экземпляр - подшивается в дело для хранения в соответствии с утвержденной номенклатурой дел.</w:t>
      </w:r>
    </w:p>
    <w:p w:rsidR="00A741AB" w:rsidRPr="003A0CCA" w:rsidRDefault="00A741AB" w:rsidP="00966233">
      <w:pPr>
        <w:pStyle w:val="p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3A0CCA">
        <w:rPr>
          <w:rFonts w:ascii="Arial" w:hAnsi="Arial" w:cs="Arial"/>
          <w:color w:val="000000"/>
          <w:sz w:val="26"/>
          <w:szCs w:val="26"/>
        </w:rPr>
        <w:t>Максимальный срок выполнения действия –2 дня.</w:t>
      </w:r>
    </w:p>
    <w:p w:rsidR="007C11ED" w:rsidRPr="003A0CCA" w:rsidRDefault="00A741AB" w:rsidP="00966233">
      <w:pPr>
        <w:tabs>
          <w:tab w:val="left" w:pos="7334"/>
        </w:tabs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8</w:t>
      </w:r>
      <w:r w:rsidR="007C11ED" w:rsidRPr="003A0CCA">
        <w:rPr>
          <w:rFonts w:ascii="Arial" w:hAnsi="Arial" w:cs="Arial"/>
          <w:sz w:val="26"/>
          <w:szCs w:val="26"/>
        </w:rPr>
        <w:t>)</w:t>
      </w:r>
      <w:r w:rsidR="007C11ED" w:rsidRPr="003A0CCA">
        <w:rPr>
          <w:rFonts w:ascii="Arial" w:hAnsi="Arial" w:cs="Arial"/>
          <w:bCs/>
          <w:sz w:val="26"/>
          <w:szCs w:val="26"/>
        </w:rPr>
        <w:t xml:space="preserve"> </w:t>
      </w:r>
      <w:r w:rsidR="007C11ED" w:rsidRPr="003A0CCA">
        <w:rPr>
          <w:rFonts w:ascii="Arial" w:hAnsi="Arial" w:cs="Arial"/>
          <w:sz w:val="26"/>
          <w:szCs w:val="26"/>
        </w:rPr>
        <w:t xml:space="preserve">Наименование раздела </w:t>
      </w:r>
      <w:r w:rsidR="007C11ED" w:rsidRPr="003A0CCA">
        <w:rPr>
          <w:rFonts w:ascii="Arial" w:hAnsi="Arial" w:cs="Arial"/>
          <w:bCs/>
          <w:sz w:val="26"/>
          <w:szCs w:val="26"/>
        </w:rPr>
        <w:t>IV</w:t>
      </w:r>
      <w:r w:rsidR="007C11ED" w:rsidRPr="003A0CCA">
        <w:rPr>
          <w:rFonts w:ascii="Arial" w:hAnsi="Arial" w:cs="Arial"/>
          <w:sz w:val="26"/>
          <w:szCs w:val="26"/>
        </w:rPr>
        <w:t xml:space="preserve">  изложить в следующей редакции:</w:t>
      </w:r>
      <w:r w:rsidR="007C11ED" w:rsidRPr="003A0CCA">
        <w:rPr>
          <w:rFonts w:ascii="Arial" w:hAnsi="Arial" w:cs="Arial"/>
          <w:bCs/>
          <w:sz w:val="26"/>
          <w:szCs w:val="26"/>
        </w:rPr>
        <w:t xml:space="preserve"> </w:t>
      </w:r>
    </w:p>
    <w:p w:rsidR="007C11ED" w:rsidRPr="003A0CCA" w:rsidRDefault="007C11ED" w:rsidP="0096623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«IV. Формы  контроля за предоставлением муниципальной услуги»</w:t>
      </w:r>
      <w:proofErr w:type="gramStart"/>
      <w:r w:rsidRPr="003A0CCA">
        <w:rPr>
          <w:rFonts w:ascii="Arial" w:hAnsi="Arial" w:cs="Arial"/>
          <w:bCs/>
          <w:sz w:val="26"/>
          <w:szCs w:val="26"/>
        </w:rPr>
        <w:t xml:space="preserve"> ;</w:t>
      </w:r>
      <w:proofErr w:type="gramEnd"/>
    </w:p>
    <w:p w:rsidR="007C11ED" w:rsidRPr="003A0CCA" w:rsidRDefault="00E71957" w:rsidP="0096623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7</w:t>
      </w:r>
      <w:r w:rsidR="007C11ED" w:rsidRPr="003A0CCA">
        <w:rPr>
          <w:rFonts w:ascii="Arial" w:hAnsi="Arial" w:cs="Arial"/>
          <w:bCs/>
          <w:sz w:val="26"/>
          <w:szCs w:val="26"/>
        </w:rPr>
        <w:t xml:space="preserve">) </w:t>
      </w:r>
      <w:r w:rsidR="007C11ED" w:rsidRPr="003A0CCA">
        <w:rPr>
          <w:rFonts w:ascii="Arial" w:hAnsi="Arial" w:cs="Arial"/>
          <w:sz w:val="26"/>
          <w:szCs w:val="26"/>
        </w:rPr>
        <w:t xml:space="preserve">В </w:t>
      </w:r>
      <w:r w:rsidR="007C11ED" w:rsidRPr="003A0CCA">
        <w:rPr>
          <w:rFonts w:ascii="Arial" w:hAnsi="Arial" w:cs="Arial"/>
          <w:bCs/>
          <w:sz w:val="26"/>
          <w:szCs w:val="26"/>
        </w:rPr>
        <w:t xml:space="preserve">IV. </w:t>
      </w:r>
      <w:r w:rsidR="007C11ED" w:rsidRPr="003A0CCA">
        <w:rPr>
          <w:rFonts w:ascii="Arial" w:hAnsi="Arial" w:cs="Arial"/>
          <w:sz w:val="26"/>
          <w:szCs w:val="26"/>
        </w:rPr>
        <w:t>Разделе административного регламента «</w:t>
      </w:r>
      <w:r w:rsidR="007C11ED" w:rsidRPr="003A0CCA">
        <w:rPr>
          <w:rFonts w:ascii="Arial" w:hAnsi="Arial" w:cs="Arial"/>
          <w:bCs/>
          <w:sz w:val="26"/>
          <w:szCs w:val="26"/>
        </w:rPr>
        <w:t xml:space="preserve"> Формы контроля </w:t>
      </w:r>
      <w:proofErr w:type="gramStart"/>
      <w:r w:rsidR="007C11ED" w:rsidRPr="003A0CCA">
        <w:rPr>
          <w:rFonts w:ascii="Arial" w:hAnsi="Arial" w:cs="Arial"/>
          <w:bCs/>
          <w:sz w:val="26"/>
          <w:szCs w:val="26"/>
        </w:rPr>
        <w:t>за</w:t>
      </w:r>
      <w:proofErr w:type="gramEnd"/>
    </w:p>
    <w:p w:rsidR="007C11ED" w:rsidRPr="003A0CCA" w:rsidRDefault="007C11ED" w:rsidP="0096623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 xml:space="preserve">предоставлением муниципальной услуги» подраздел </w:t>
      </w:r>
      <w:r w:rsidR="00FE71E9" w:rsidRPr="003A0CCA">
        <w:rPr>
          <w:rFonts w:ascii="Arial" w:hAnsi="Arial" w:cs="Arial"/>
          <w:sz w:val="26"/>
          <w:szCs w:val="26"/>
        </w:rPr>
        <w:t xml:space="preserve">4.3. дополнить абзацем </w:t>
      </w:r>
      <w:r w:rsidRPr="003A0CCA">
        <w:rPr>
          <w:rFonts w:ascii="Arial" w:hAnsi="Arial" w:cs="Arial"/>
          <w:sz w:val="26"/>
          <w:szCs w:val="26"/>
        </w:rPr>
        <w:t>следующего содержания:</w:t>
      </w:r>
      <w:r w:rsidRPr="003A0CCA">
        <w:rPr>
          <w:rFonts w:ascii="Arial" w:hAnsi="Arial" w:cs="Arial"/>
          <w:bCs/>
          <w:sz w:val="26"/>
          <w:szCs w:val="26"/>
        </w:rPr>
        <w:t xml:space="preserve"> «Должностное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3A0CCA">
        <w:rPr>
          <w:rFonts w:ascii="Arial" w:hAnsi="Arial" w:cs="Arial"/>
          <w:bCs/>
          <w:sz w:val="26"/>
          <w:szCs w:val="26"/>
        </w:rPr>
        <w:t>соответствующих</w:t>
      </w:r>
      <w:proofErr w:type="gramEnd"/>
      <w:r w:rsidRPr="003A0CCA">
        <w:rPr>
          <w:rFonts w:ascii="Arial" w:hAnsi="Arial" w:cs="Arial"/>
          <w:bCs/>
          <w:sz w:val="26"/>
          <w:szCs w:val="26"/>
        </w:rPr>
        <w:t xml:space="preserve">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Федерации»;</w:t>
      </w:r>
    </w:p>
    <w:p w:rsidR="007C11ED" w:rsidRPr="003A0CCA" w:rsidRDefault="00A741AB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bookmarkStart w:id="4" w:name="_GoBack"/>
      <w:bookmarkEnd w:id="4"/>
      <w:r w:rsidRPr="003A0CCA">
        <w:rPr>
          <w:rFonts w:ascii="Arial" w:hAnsi="Arial" w:cs="Arial"/>
          <w:sz w:val="26"/>
          <w:szCs w:val="26"/>
        </w:rPr>
        <w:lastRenderedPageBreak/>
        <w:t>9</w:t>
      </w:r>
      <w:r w:rsidR="007C11ED" w:rsidRPr="003A0CCA">
        <w:rPr>
          <w:rFonts w:ascii="Arial" w:hAnsi="Arial" w:cs="Arial"/>
          <w:sz w:val="26"/>
          <w:szCs w:val="26"/>
        </w:rPr>
        <w:t xml:space="preserve">) </w:t>
      </w:r>
      <w:r w:rsidR="007C11ED" w:rsidRPr="003A0CCA">
        <w:rPr>
          <w:rFonts w:ascii="Arial" w:hAnsi="Arial" w:cs="Arial"/>
          <w:sz w:val="26"/>
          <w:szCs w:val="26"/>
          <w:lang w:val="en-US"/>
        </w:rPr>
        <w:t>V</w:t>
      </w:r>
      <w:r w:rsidR="007C11ED" w:rsidRPr="003A0CCA">
        <w:rPr>
          <w:rFonts w:ascii="Arial" w:hAnsi="Arial" w:cs="Arial"/>
          <w:sz w:val="26"/>
          <w:szCs w:val="26"/>
        </w:rPr>
        <w:t>. Раздел административного регламента изложить в следующей редакции:</w:t>
      </w:r>
    </w:p>
    <w:p w:rsidR="007C11ED" w:rsidRPr="003A0CCA" w:rsidRDefault="007C11ED" w:rsidP="00966233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«</w:t>
      </w:r>
      <w:r w:rsidRPr="003A0CCA">
        <w:rPr>
          <w:rFonts w:ascii="Arial" w:hAnsi="Arial" w:cs="Arial"/>
          <w:sz w:val="26"/>
          <w:szCs w:val="26"/>
          <w:lang w:val="en-US"/>
        </w:rPr>
        <w:t>V</w:t>
      </w:r>
      <w:r w:rsidRPr="003A0CCA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3A0CCA">
        <w:rPr>
          <w:rFonts w:ascii="Arial" w:hAnsi="Arial" w:cs="Arial"/>
          <w:sz w:val="26"/>
          <w:szCs w:val="26"/>
        </w:rPr>
        <w:t xml:space="preserve">Досудебный (внесудебный) порядок обжалования  заявителем </w:t>
      </w:r>
      <w:r w:rsidRPr="003A0CCA">
        <w:rPr>
          <w:rFonts w:ascii="Arial" w:hAnsi="Arial" w:cs="Arial"/>
          <w:bCs/>
          <w:sz w:val="26"/>
          <w:szCs w:val="26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7C11ED" w:rsidRPr="003A0CCA" w:rsidRDefault="007C11ED" w:rsidP="0096623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kern w:val="2"/>
          <w:sz w:val="26"/>
          <w:szCs w:val="26"/>
          <w:lang w:eastAsia="zh-CN"/>
        </w:rPr>
      </w:pPr>
      <w:r w:rsidRPr="003A0CCA">
        <w:rPr>
          <w:rFonts w:ascii="Arial" w:hAnsi="Arial" w:cs="Arial"/>
          <w:bCs/>
          <w:sz w:val="26"/>
          <w:szCs w:val="26"/>
        </w:rPr>
        <w:t xml:space="preserve">5.1. </w:t>
      </w:r>
      <w:proofErr w:type="gramStart"/>
      <w:r w:rsidRPr="003A0CCA">
        <w:rPr>
          <w:rFonts w:ascii="Arial" w:hAnsi="Arial" w:cs="Arial"/>
          <w:bCs/>
          <w:kern w:val="2"/>
          <w:sz w:val="26"/>
          <w:szCs w:val="26"/>
          <w:lang w:eastAsia="zh-CN"/>
        </w:rPr>
        <w:t xml:space="preserve">Информация для заявителя о его праве подать жалобу </w:t>
      </w:r>
      <w:r w:rsidRPr="003A0CCA">
        <w:rPr>
          <w:rFonts w:ascii="Arial" w:hAnsi="Arial" w:cs="Arial"/>
          <w:bCs/>
          <w:sz w:val="26"/>
          <w:szCs w:val="26"/>
        </w:rPr>
        <w:t>на решения и действия (бездействия) органа, предоставляющего муниципальную услугу, должностного лица органа, предоставляющего муниципальную у</w:t>
      </w:r>
      <w:r w:rsidR="00FE71E9" w:rsidRPr="003A0CCA">
        <w:rPr>
          <w:rFonts w:ascii="Arial" w:hAnsi="Arial" w:cs="Arial"/>
          <w:bCs/>
          <w:sz w:val="26"/>
          <w:szCs w:val="26"/>
        </w:rPr>
        <w:t xml:space="preserve">слугу, </w:t>
      </w:r>
      <w:r w:rsidRPr="003A0CCA">
        <w:rPr>
          <w:rFonts w:ascii="Arial" w:hAnsi="Arial" w:cs="Arial"/>
          <w:bCs/>
          <w:sz w:val="26"/>
          <w:szCs w:val="26"/>
        </w:rPr>
        <w:t xml:space="preserve">либо муниципального служащего, </w:t>
      </w:r>
      <w:r w:rsidRPr="003A0CCA">
        <w:rPr>
          <w:rFonts w:ascii="Arial" w:hAnsi="Arial" w:cs="Arial"/>
          <w:sz w:val="26"/>
          <w:szCs w:val="26"/>
        </w:rPr>
        <w:t xml:space="preserve">многофункционального центра, работника многофункционального центра, а также </w:t>
      </w:r>
      <w:r w:rsidRPr="003A0CCA">
        <w:rPr>
          <w:rFonts w:ascii="Arial" w:hAnsi="Arial" w:cs="Arial"/>
          <w:bCs/>
          <w:kern w:val="2"/>
          <w:sz w:val="26"/>
          <w:szCs w:val="26"/>
          <w:lang w:eastAsia="zh-CN"/>
        </w:rPr>
        <w:t>иные организации привлекаемые</w:t>
      </w:r>
      <w:r w:rsidRPr="003A0CCA">
        <w:rPr>
          <w:rFonts w:ascii="Arial" w:hAnsi="Arial" w:cs="Arial"/>
          <w:sz w:val="26"/>
          <w:szCs w:val="26"/>
        </w:rPr>
        <w:t xml:space="preserve"> уполномоченным многофункциональным центром к предоставлению </w:t>
      </w:r>
      <w:r w:rsidRPr="003A0CCA">
        <w:rPr>
          <w:rFonts w:ascii="Arial" w:hAnsi="Arial" w:cs="Arial"/>
          <w:bCs/>
          <w:sz w:val="26"/>
          <w:szCs w:val="26"/>
        </w:rPr>
        <w:t>муниципальных</w:t>
      </w:r>
      <w:r w:rsidRPr="003A0CCA">
        <w:rPr>
          <w:rFonts w:ascii="Arial" w:hAnsi="Arial" w:cs="Arial"/>
          <w:sz w:val="26"/>
          <w:szCs w:val="26"/>
        </w:rPr>
        <w:t xml:space="preserve"> услуг (далее – привлекаемые организации), или их работников </w:t>
      </w:r>
      <w:r w:rsidRPr="003A0CCA">
        <w:rPr>
          <w:rFonts w:ascii="Arial" w:hAnsi="Arial" w:cs="Arial"/>
          <w:bCs/>
          <w:kern w:val="2"/>
          <w:sz w:val="26"/>
          <w:szCs w:val="26"/>
          <w:lang w:eastAsia="zh-CN"/>
        </w:rPr>
        <w:t>(далее - жалоба)</w:t>
      </w:r>
      <w:proofErr w:type="gramEnd"/>
    </w:p>
    <w:p w:rsidR="007C11ED" w:rsidRPr="003A0CCA" w:rsidRDefault="00966233" w:rsidP="0096623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 xml:space="preserve">Заявитель имеет право </w:t>
      </w:r>
      <w:r w:rsidR="007C11ED" w:rsidRPr="003A0CCA">
        <w:rPr>
          <w:rFonts w:ascii="Arial" w:hAnsi="Arial" w:cs="Arial"/>
          <w:sz w:val="26"/>
          <w:szCs w:val="26"/>
        </w:rPr>
        <w:t xml:space="preserve">подать жалобу на </w:t>
      </w:r>
      <w:r w:rsidR="007C11ED" w:rsidRPr="003A0CCA">
        <w:rPr>
          <w:rFonts w:ascii="Arial" w:hAnsi="Arial" w:cs="Arial"/>
          <w:bCs/>
          <w:kern w:val="2"/>
          <w:sz w:val="26"/>
          <w:szCs w:val="26"/>
          <w:lang w:eastAsia="zh-CN"/>
        </w:rPr>
        <w:t xml:space="preserve">жалобу </w:t>
      </w:r>
      <w:r w:rsidR="007C11ED" w:rsidRPr="003A0CCA">
        <w:rPr>
          <w:rFonts w:ascii="Arial" w:hAnsi="Arial" w:cs="Arial"/>
          <w:bCs/>
          <w:sz w:val="26"/>
          <w:szCs w:val="26"/>
        </w:rPr>
        <w:t xml:space="preserve">на решения и действия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служащего, </w:t>
      </w:r>
      <w:r w:rsidR="007C11ED" w:rsidRPr="003A0CCA">
        <w:rPr>
          <w:rFonts w:ascii="Arial" w:hAnsi="Arial" w:cs="Arial"/>
          <w:sz w:val="26"/>
          <w:szCs w:val="26"/>
        </w:rPr>
        <w:t>многофункционального центра, работника многофункционального центра, а также привлекаемые организации или их работников.</w:t>
      </w:r>
      <w:proofErr w:type="gramEnd"/>
    </w:p>
    <w:p w:rsidR="007C11ED" w:rsidRPr="003A0CCA" w:rsidRDefault="007C11ED" w:rsidP="009662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5.2. Предмет жалобы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Заявитель может обратиться с жалобой, в том числе в следующих случаях: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1) нарушение срока регистрации запроса о предоставлении </w:t>
      </w:r>
      <w:r w:rsidRPr="003A0CCA">
        <w:rPr>
          <w:rFonts w:ascii="Arial" w:hAnsi="Arial" w:cs="Arial"/>
          <w:bCs/>
          <w:sz w:val="26"/>
          <w:szCs w:val="26"/>
        </w:rPr>
        <w:t>муниципальной</w:t>
      </w:r>
      <w:r w:rsidRPr="003A0CCA">
        <w:rPr>
          <w:rFonts w:ascii="Arial" w:hAnsi="Arial" w:cs="Arial"/>
          <w:sz w:val="26"/>
          <w:szCs w:val="26"/>
        </w:rPr>
        <w:t xml:space="preserve"> услуги,  запроса, указанного в </w:t>
      </w:r>
      <w:hyperlink r:id="rId6" w:history="1">
        <w:r w:rsidRPr="003A0CCA"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статье 15.1</w:t>
        </w:r>
      </w:hyperlink>
      <w:r w:rsidRPr="003A0CCA">
        <w:rPr>
          <w:rFonts w:ascii="Arial" w:hAnsi="Arial" w:cs="Arial"/>
          <w:sz w:val="26"/>
          <w:szCs w:val="26"/>
        </w:rPr>
        <w:t xml:space="preserve"> Федерального закона от 27.07.2010 N 210-ФЗ (ред. от 29.12.2017) "Об организации предоставления государственных и муниципальных услуг" </w:t>
      </w:r>
      <w:r w:rsidRPr="003A0CCA">
        <w:rPr>
          <w:rFonts w:ascii="Arial" w:hAnsi="Arial" w:cs="Arial"/>
          <w:bCs/>
          <w:sz w:val="26"/>
          <w:szCs w:val="26"/>
        </w:rPr>
        <w:t>(далее – комплексный запрос);</w:t>
      </w:r>
      <w:r w:rsidRPr="003A0CCA">
        <w:rPr>
          <w:rFonts w:ascii="Arial" w:hAnsi="Arial" w:cs="Arial"/>
          <w:sz w:val="26"/>
          <w:szCs w:val="26"/>
        </w:rPr>
        <w:t xml:space="preserve"> 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2) нарушение срока предоставления </w:t>
      </w:r>
      <w:r w:rsidRPr="003A0CCA">
        <w:rPr>
          <w:rFonts w:ascii="Arial" w:hAnsi="Arial" w:cs="Arial"/>
          <w:bCs/>
          <w:sz w:val="26"/>
          <w:szCs w:val="26"/>
        </w:rPr>
        <w:t>муниципальной</w:t>
      </w:r>
      <w:r w:rsidRPr="003A0CCA">
        <w:rPr>
          <w:rFonts w:ascii="Arial" w:hAnsi="Arial" w:cs="Arial"/>
          <w:sz w:val="26"/>
          <w:szCs w:val="26"/>
        </w:rPr>
        <w:t xml:space="preserve"> услуги. 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3A0CCA">
        <w:rPr>
          <w:rFonts w:ascii="Arial" w:hAnsi="Arial" w:cs="Arial"/>
          <w:bCs/>
          <w:sz w:val="26"/>
          <w:szCs w:val="26"/>
        </w:rPr>
        <w:t>муниципальных</w:t>
      </w:r>
      <w:r w:rsidRPr="003A0CCA">
        <w:rPr>
          <w:rFonts w:ascii="Arial" w:hAnsi="Arial" w:cs="Arial"/>
          <w:sz w:val="26"/>
          <w:szCs w:val="26"/>
        </w:rPr>
        <w:t xml:space="preserve"> услуг в полном объеме </w:t>
      </w:r>
      <w:r w:rsidRPr="003A0CCA">
        <w:rPr>
          <w:rFonts w:ascii="Arial" w:hAnsi="Arial" w:cs="Arial"/>
          <w:bCs/>
          <w:sz w:val="26"/>
          <w:szCs w:val="26"/>
        </w:rPr>
        <w:t xml:space="preserve">в соответствии с муниципальными правовыми актами, которыми на многофункциональный центры </w:t>
      </w:r>
      <w:r w:rsidRPr="003A0CCA">
        <w:rPr>
          <w:rFonts w:ascii="Arial" w:hAnsi="Arial" w:cs="Arial"/>
          <w:sz w:val="26"/>
          <w:szCs w:val="26"/>
        </w:rPr>
        <w:t xml:space="preserve"> </w:t>
      </w:r>
      <w:r w:rsidRPr="003A0CCA">
        <w:rPr>
          <w:rFonts w:ascii="Arial" w:hAnsi="Arial" w:cs="Arial"/>
          <w:bCs/>
          <w:sz w:val="26"/>
          <w:szCs w:val="26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3A0CCA">
        <w:rPr>
          <w:rFonts w:ascii="Arial" w:hAnsi="Arial" w:cs="Arial"/>
          <w:bCs/>
          <w:sz w:val="26"/>
          <w:szCs w:val="26"/>
        </w:rPr>
        <w:t xml:space="preserve">, предоставляемых в рамках осуществления органами местного самоуправления отдельных государственных полномочий) в полном </w:t>
      </w:r>
      <w:r w:rsidR="00966233" w:rsidRPr="003A0CCA">
        <w:rPr>
          <w:rFonts w:ascii="Arial" w:hAnsi="Arial" w:cs="Arial"/>
          <w:bCs/>
          <w:sz w:val="26"/>
          <w:szCs w:val="26"/>
        </w:rPr>
        <w:t xml:space="preserve">объеме, </w:t>
      </w:r>
      <w:r w:rsidRPr="003A0CCA">
        <w:rPr>
          <w:rFonts w:ascii="Arial" w:hAnsi="Arial" w:cs="Arial"/>
          <w:bCs/>
          <w:sz w:val="26"/>
          <w:szCs w:val="26"/>
        </w:rPr>
        <w:t>включая принятие решения о предоставлении муниципальной услуги или об отказе в ее предоставлении.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 xml:space="preserve">3) </w:t>
      </w:r>
      <w:r w:rsidRPr="003A0CCA">
        <w:rPr>
          <w:rFonts w:ascii="Arial" w:hAnsi="Arial" w:cs="Arial"/>
          <w:sz w:val="26"/>
          <w:szCs w:val="26"/>
        </w:rPr>
        <w:t xml:space="preserve">требование у заявителя документов, не предусмотренных </w:t>
      </w:r>
      <w:r w:rsidRPr="003A0CCA">
        <w:rPr>
          <w:rFonts w:ascii="Arial" w:hAnsi="Arial" w:cs="Arial"/>
          <w:kern w:val="2"/>
          <w:sz w:val="26"/>
          <w:szCs w:val="26"/>
        </w:rPr>
        <w:t xml:space="preserve">нормативными правовыми актами Российской </w:t>
      </w:r>
      <w:r w:rsidR="00966233" w:rsidRPr="003A0CCA">
        <w:rPr>
          <w:rFonts w:ascii="Arial" w:hAnsi="Arial" w:cs="Arial"/>
          <w:kern w:val="2"/>
          <w:sz w:val="26"/>
          <w:szCs w:val="26"/>
        </w:rPr>
        <w:t xml:space="preserve">Федерации, </w:t>
      </w:r>
      <w:r w:rsidRPr="003A0CCA">
        <w:rPr>
          <w:rFonts w:ascii="Arial" w:hAnsi="Arial" w:cs="Arial"/>
          <w:kern w:val="2"/>
          <w:sz w:val="26"/>
          <w:szCs w:val="26"/>
        </w:rPr>
        <w:t xml:space="preserve">нормативными </w:t>
      </w:r>
      <w:r w:rsidRPr="003A0CCA">
        <w:rPr>
          <w:rFonts w:ascii="Arial" w:hAnsi="Arial" w:cs="Arial"/>
          <w:kern w:val="2"/>
          <w:sz w:val="26"/>
          <w:szCs w:val="26"/>
        </w:rPr>
        <w:lastRenderedPageBreak/>
        <w:t xml:space="preserve">правовыми актами Курской области, </w:t>
      </w:r>
      <w:r w:rsidR="00966233" w:rsidRPr="003A0CCA">
        <w:rPr>
          <w:rFonts w:ascii="Arial" w:hAnsi="Arial" w:cs="Arial"/>
          <w:kern w:val="2"/>
          <w:sz w:val="26"/>
          <w:szCs w:val="26"/>
        </w:rPr>
        <w:t>муниципальными правовыми актами</w:t>
      </w:r>
      <w:r w:rsidRPr="003A0CCA">
        <w:rPr>
          <w:rFonts w:ascii="Arial" w:hAnsi="Arial" w:cs="Arial"/>
          <w:kern w:val="2"/>
          <w:sz w:val="26"/>
          <w:szCs w:val="26"/>
        </w:rPr>
        <w:t xml:space="preserve"> для предоставления </w:t>
      </w:r>
      <w:r w:rsidRPr="003A0CCA">
        <w:rPr>
          <w:rFonts w:ascii="Arial" w:hAnsi="Arial" w:cs="Arial"/>
          <w:bCs/>
          <w:sz w:val="26"/>
          <w:szCs w:val="26"/>
        </w:rPr>
        <w:t>муниципальной</w:t>
      </w:r>
      <w:r w:rsidRPr="003A0CCA">
        <w:rPr>
          <w:rFonts w:ascii="Arial" w:hAnsi="Arial" w:cs="Arial"/>
          <w:kern w:val="2"/>
          <w:sz w:val="26"/>
          <w:szCs w:val="26"/>
        </w:rPr>
        <w:t xml:space="preserve"> услуги; 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 xml:space="preserve">4) </w:t>
      </w:r>
      <w:r w:rsidRPr="003A0CCA">
        <w:rPr>
          <w:rFonts w:ascii="Arial" w:hAnsi="Arial" w:cs="Arial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</w:t>
      </w:r>
      <w:r w:rsidR="00966233" w:rsidRPr="003A0CCA">
        <w:rPr>
          <w:rFonts w:ascii="Arial" w:hAnsi="Arial" w:cs="Arial"/>
          <w:kern w:val="2"/>
          <w:sz w:val="26"/>
          <w:szCs w:val="26"/>
        </w:rPr>
        <w:t>муниципальными правовыми актами</w:t>
      </w:r>
      <w:r w:rsidRPr="003A0CCA">
        <w:rPr>
          <w:rFonts w:ascii="Arial" w:hAnsi="Arial" w:cs="Arial"/>
          <w:kern w:val="2"/>
          <w:sz w:val="26"/>
          <w:szCs w:val="26"/>
        </w:rPr>
        <w:t xml:space="preserve"> </w:t>
      </w:r>
      <w:r w:rsidRPr="003A0CCA">
        <w:rPr>
          <w:rFonts w:ascii="Arial" w:hAnsi="Arial" w:cs="Arial"/>
          <w:sz w:val="26"/>
          <w:szCs w:val="26"/>
        </w:rPr>
        <w:t xml:space="preserve">для предоставления </w:t>
      </w:r>
      <w:r w:rsidRPr="003A0CCA">
        <w:rPr>
          <w:rFonts w:ascii="Arial" w:hAnsi="Arial" w:cs="Arial"/>
          <w:bCs/>
          <w:sz w:val="26"/>
          <w:szCs w:val="26"/>
        </w:rPr>
        <w:t>муниципальной</w:t>
      </w:r>
      <w:r w:rsidRPr="003A0CCA">
        <w:rPr>
          <w:rFonts w:ascii="Arial" w:hAnsi="Arial" w:cs="Arial"/>
          <w:sz w:val="26"/>
          <w:szCs w:val="26"/>
        </w:rPr>
        <w:t>, у заявителя;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 xml:space="preserve">5) отказ в предоставлении </w:t>
      </w:r>
      <w:r w:rsidRPr="003A0CCA">
        <w:rPr>
          <w:rFonts w:ascii="Arial" w:hAnsi="Arial" w:cs="Arial"/>
          <w:bCs/>
          <w:sz w:val="26"/>
          <w:szCs w:val="26"/>
        </w:rPr>
        <w:t>муниципальной</w:t>
      </w:r>
      <w:r w:rsidRPr="003A0CCA">
        <w:rPr>
          <w:rFonts w:ascii="Arial" w:hAnsi="Arial" w:cs="Arial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  <w:proofErr w:type="gramEnd"/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3A0CCA">
        <w:rPr>
          <w:rFonts w:ascii="Arial" w:hAnsi="Arial" w:cs="Arial"/>
          <w:bCs/>
          <w:sz w:val="26"/>
          <w:szCs w:val="26"/>
        </w:rPr>
        <w:t>муниципальной</w:t>
      </w:r>
      <w:r w:rsidRPr="003A0CCA">
        <w:rPr>
          <w:rFonts w:ascii="Arial" w:hAnsi="Arial" w:cs="Arial"/>
          <w:sz w:val="26"/>
          <w:szCs w:val="26"/>
        </w:rPr>
        <w:t xml:space="preserve"> услуг в полном объеме, </w:t>
      </w:r>
      <w:r w:rsidRPr="003A0CCA">
        <w:rPr>
          <w:rFonts w:ascii="Arial" w:hAnsi="Arial" w:cs="Arial"/>
          <w:bCs/>
          <w:sz w:val="26"/>
          <w:szCs w:val="26"/>
        </w:rPr>
        <w:t xml:space="preserve">в соответствии с </w:t>
      </w:r>
      <w:r w:rsidRPr="003A0CCA">
        <w:rPr>
          <w:rFonts w:ascii="Arial" w:hAnsi="Arial" w:cs="Arial"/>
          <w:kern w:val="2"/>
          <w:sz w:val="26"/>
          <w:szCs w:val="26"/>
        </w:rPr>
        <w:t>муниципальными правовыми актами</w:t>
      </w:r>
      <w:r w:rsidRPr="003A0CCA">
        <w:rPr>
          <w:rFonts w:ascii="Arial" w:hAnsi="Arial" w:cs="Arial"/>
          <w:bCs/>
          <w:sz w:val="26"/>
          <w:szCs w:val="26"/>
        </w:rPr>
        <w:t xml:space="preserve">, которыми на многофункциональный центры </w:t>
      </w:r>
      <w:r w:rsidRPr="003A0CCA">
        <w:rPr>
          <w:rFonts w:ascii="Arial" w:hAnsi="Arial" w:cs="Arial"/>
          <w:sz w:val="26"/>
          <w:szCs w:val="26"/>
        </w:rPr>
        <w:t xml:space="preserve"> </w:t>
      </w:r>
      <w:r w:rsidRPr="003A0CCA">
        <w:rPr>
          <w:rFonts w:ascii="Arial" w:hAnsi="Arial" w:cs="Arial"/>
          <w:bCs/>
          <w:sz w:val="26"/>
          <w:szCs w:val="26"/>
        </w:rPr>
        <w:t>возложена функция по предоставлению соответствующих муниципальной услуг (а также государственных услуг</w:t>
      </w:r>
      <w:proofErr w:type="gramEnd"/>
      <w:r w:rsidRPr="003A0CCA">
        <w:rPr>
          <w:rFonts w:ascii="Arial" w:hAnsi="Arial" w:cs="Arial"/>
          <w:bCs/>
          <w:sz w:val="26"/>
          <w:szCs w:val="26"/>
        </w:rPr>
        <w:t>, предоставляемых в рамках осуществления органами местного самоуправления отдельных государственны</w:t>
      </w:r>
      <w:r w:rsidR="00966233" w:rsidRPr="003A0CCA">
        <w:rPr>
          <w:rFonts w:ascii="Arial" w:hAnsi="Arial" w:cs="Arial"/>
          <w:bCs/>
          <w:sz w:val="26"/>
          <w:szCs w:val="26"/>
        </w:rPr>
        <w:t xml:space="preserve">х полномочий) в полном объеме, </w:t>
      </w:r>
      <w:r w:rsidRPr="003A0CCA">
        <w:rPr>
          <w:rFonts w:ascii="Arial" w:hAnsi="Arial" w:cs="Arial"/>
          <w:bCs/>
          <w:sz w:val="26"/>
          <w:szCs w:val="26"/>
        </w:rPr>
        <w:t>включая принятие решения о предоставлении муниципальной услуги или об отказе в ее предоставлении.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 xml:space="preserve">6) </w:t>
      </w:r>
      <w:r w:rsidRPr="003A0CCA">
        <w:rPr>
          <w:rFonts w:ascii="Arial" w:hAnsi="Arial" w:cs="Arial"/>
          <w:sz w:val="26"/>
          <w:szCs w:val="26"/>
        </w:rPr>
        <w:t xml:space="preserve">затребование с заявителя при предоставлении </w:t>
      </w:r>
      <w:r w:rsidRPr="003A0CCA">
        <w:rPr>
          <w:rFonts w:ascii="Arial" w:hAnsi="Arial" w:cs="Arial"/>
          <w:bCs/>
          <w:sz w:val="26"/>
          <w:szCs w:val="26"/>
        </w:rPr>
        <w:t>муниципальной</w:t>
      </w:r>
      <w:r w:rsidRPr="003A0CCA">
        <w:rPr>
          <w:rFonts w:ascii="Arial" w:hAnsi="Arial" w:cs="Arial"/>
          <w:sz w:val="26"/>
          <w:szCs w:val="26"/>
        </w:rPr>
        <w:t xml:space="preserve">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Pr="003A0CCA">
        <w:rPr>
          <w:rFonts w:ascii="Arial" w:hAnsi="Arial" w:cs="Arial"/>
          <w:kern w:val="2"/>
          <w:sz w:val="26"/>
          <w:szCs w:val="26"/>
        </w:rPr>
        <w:t>муниципальными правовыми актами</w:t>
      </w:r>
      <w:r w:rsidRPr="003A0CCA">
        <w:rPr>
          <w:rFonts w:ascii="Arial" w:hAnsi="Arial" w:cs="Arial"/>
          <w:sz w:val="26"/>
          <w:szCs w:val="26"/>
        </w:rPr>
        <w:t>;</w:t>
      </w:r>
    </w:p>
    <w:p w:rsidR="007C11ED" w:rsidRPr="003A0CCA" w:rsidRDefault="007C11ED" w:rsidP="009662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 xml:space="preserve">7) </w:t>
      </w:r>
      <w:r w:rsidRPr="003A0CCA">
        <w:rPr>
          <w:rFonts w:ascii="Arial" w:hAnsi="Arial" w:cs="Arial"/>
          <w:bCs/>
          <w:sz w:val="26"/>
          <w:szCs w:val="26"/>
        </w:rPr>
        <w:t xml:space="preserve">отказ Администрации, предоставляющей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C11ED" w:rsidRPr="003A0CCA" w:rsidRDefault="007C11ED" w:rsidP="009662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3A0CCA">
        <w:rPr>
          <w:rFonts w:ascii="Arial" w:hAnsi="Arial" w:cs="Arial"/>
          <w:bCs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3A0CCA">
        <w:rPr>
          <w:rFonts w:ascii="Arial" w:hAnsi="Arial" w:cs="Arial"/>
          <w:kern w:val="2"/>
          <w:sz w:val="26"/>
          <w:szCs w:val="26"/>
        </w:rPr>
        <w:t>муниципальными правовыми актами</w:t>
      </w:r>
      <w:r w:rsidRPr="003A0CCA">
        <w:rPr>
          <w:rFonts w:ascii="Arial" w:hAnsi="Arial" w:cs="Arial"/>
          <w:bCs/>
          <w:sz w:val="26"/>
          <w:szCs w:val="26"/>
        </w:rPr>
        <w:t>, которым</w:t>
      </w:r>
      <w:r w:rsidR="00966233" w:rsidRPr="003A0CCA">
        <w:rPr>
          <w:rFonts w:ascii="Arial" w:hAnsi="Arial" w:cs="Arial"/>
          <w:bCs/>
          <w:sz w:val="26"/>
          <w:szCs w:val="26"/>
        </w:rPr>
        <w:t>и на многофункциональный центры</w:t>
      </w:r>
      <w:r w:rsidRPr="003A0CCA">
        <w:rPr>
          <w:rFonts w:ascii="Arial" w:hAnsi="Arial" w:cs="Arial"/>
          <w:sz w:val="26"/>
          <w:szCs w:val="26"/>
        </w:rPr>
        <w:t xml:space="preserve"> </w:t>
      </w:r>
      <w:r w:rsidRPr="003A0CCA">
        <w:rPr>
          <w:rFonts w:ascii="Arial" w:hAnsi="Arial" w:cs="Arial"/>
          <w:bCs/>
          <w:sz w:val="26"/>
          <w:szCs w:val="26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3A0CCA">
        <w:rPr>
          <w:rFonts w:ascii="Arial" w:hAnsi="Arial" w:cs="Arial"/>
          <w:bCs/>
          <w:sz w:val="26"/>
          <w:szCs w:val="26"/>
        </w:rPr>
        <w:t>, предоставляемых в рамках осуществления органами местного самоуправления отдельных государственных полномочий)</w:t>
      </w:r>
      <w:r w:rsidR="00966233" w:rsidRPr="003A0CCA">
        <w:rPr>
          <w:rFonts w:ascii="Arial" w:hAnsi="Arial" w:cs="Arial"/>
          <w:bCs/>
          <w:sz w:val="26"/>
          <w:szCs w:val="26"/>
        </w:rPr>
        <w:t xml:space="preserve"> в полном объеме, </w:t>
      </w:r>
      <w:r w:rsidRPr="003A0CCA">
        <w:rPr>
          <w:rFonts w:ascii="Arial" w:hAnsi="Arial" w:cs="Arial"/>
          <w:bCs/>
          <w:sz w:val="26"/>
          <w:szCs w:val="26"/>
        </w:rPr>
        <w:t>включая принятие решения о предоставлении муниципальной услуги или об отказе в ее предоставлении.</w:t>
      </w:r>
    </w:p>
    <w:p w:rsidR="007C11ED" w:rsidRPr="003A0CCA" w:rsidRDefault="007C11ED" w:rsidP="009662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lastRenderedPageBreak/>
        <w:t xml:space="preserve">8) нарушение срока или порядка выдачи документов по результатам предоставления </w:t>
      </w:r>
      <w:r w:rsidRPr="003A0CCA">
        <w:rPr>
          <w:rFonts w:ascii="Arial" w:hAnsi="Arial" w:cs="Arial"/>
          <w:bCs/>
          <w:sz w:val="26"/>
          <w:szCs w:val="26"/>
        </w:rPr>
        <w:t>муниципальной</w:t>
      </w:r>
      <w:r w:rsidRPr="003A0CCA">
        <w:rPr>
          <w:rFonts w:ascii="Arial" w:hAnsi="Arial" w:cs="Arial"/>
          <w:sz w:val="26"/>
          <w:szCs w:val="26"/>
        </w:rPr>
        <w:t xml:space="preserve"> услуги;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 xml:space="preserve">9) приостановление предоставления </w:t>
      </w:r>
      <w:r w:rsidRPr="003A0CCA">
        <w:rPr>
          <w:rFonts w:ascii="Arial" w:hAnsi="Arial" w:cs="Arial"/>
          <w:bCs/>
          <w:sz w:val="26"/>
          <w:szCs w:val="26"/>
        </w:rPr>
        <w:t>муниципальной</w:t>
      </w:r>
      <w:r w:rsidRPr="003A0CCA">
        <w:rPr>
          <w:rFonts w:ascii="Arial" w:hAnsi="Arial" w:cs="Arial"/>
          <w:sz w:val="26"/>
          <w:szCs w:val="26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</w:t>
      </w:r>
      <w:r w:rsidRPr="003A0CCA">
        <w:rPr>
          <w:rFonts w:ascii="Arial" w:hAnsi="Arial" w:cs="Arial"/>
          <w:kern w:val="2"/>
          <w:sz w:val="26"/>
          <w:szCs w:val="26"/>
        </w:rPr>
        <w:t>муниципальными правовыми актами</w:t>
      </w:r>
      <w:r w:rsidRPr="003A0CCA">
        <w:rPr>
          <w:rFonts w:ascii="Arial" w:hAnsi="Arial" w:cs="Arial"/>
          <w:sz w:val="26"/>
          <w:szCs w:val="26"/>
        </w:rPr>
        <w:t>.</w:t>
      </w:r>
      <w:proofErr w:type="gramEnd"/>
    </w:p>
    <w:p w:rsidR="007C11ED" w:rsidRPr="003A0CCA" w:rsidRDefault="007C11ED" w:rsidP="009662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r w:rsidRPr="003A0CCA">
        <w:rPr>
          <w:rFonts w:ascii="Arial" w:hAnsi="Arial" w:cs="Arial"/>
          <w:bCs/>
          <w:sz w:val="26"/>
          <w:szCs w:val="26"/>
        </w:rPr>
        <w:t xml:space="preserve">в соответствии с </w:t>
      </w:r>
      <w:r w:rsidRPr="003A0CCA">
        <w:rPr>
          <w:rFonts w:ascii="Arial" w:hAnsi="Arial" w:cs="Arial"/>
          <w:kern w:val="2"/>
          <w:sz w:val="26"/>
          <w:szCs w:val="26"/>
        </w:rPr>
        <w:t>муниципальными правовыми актами</w:t>
      </w:r>
      <w:r w:rsidRPr="003A0CCA">
        <w:rPr>
          <w:rFonts w:ascii="Arial" w:hAnsi="Arial" w:cs="Arial"/>
          <w:bCs/>
          <w:sz w:val="26"/>
          <w:szCs w:val="26"/>
        </w:rPr>
        <w:t xml:space="preserve">, которыми на многофункциональный центры </w:t>
      </w:r>
      <w:r w:rsidRPr="003A0CCA">
        <w:rPr>
          <w:rFonts w:ascii="Arial" w:hAnsi="Arial" w:cs="Arial"/>
          <w:sz w:val="26"/>
          <w:szCs w:val="26"/>
        </w:rPr>
        <w:t xml:space="preserve"> </w:t>
      </w:r>
      <w:r w:rsidRPr="003A0CCA">
        <w:rPr>
          <w:rFonts w:ascii="Arial" w:hAnsi="Arial" w:cs="Arial"/>
          <w:bCs/>
          <w:sz w:val="26"/>
          <w:szCs w:val="26"/>
        </w:rPr>
        <w:t>возложена функция по предоставлению соответствующих муниципальных услуг (а также государственных услуг</w:t>
      </w:r>
      <w:proofErr w:type="gramEnd"/>
      <w:r w:rsidRPr="003A0CCA">
        <w:rPr>
          <w:rFonts w:ascii="Arial" w:hAnsi="Arial" w:cs="Arial"/>
          <w:bCs/>
          <w:sz w:val="26"/>
          <w:szCs w:val="26"/>
        </w:rPr>
        <w:t>, предоставляемых в рамках осуществления органами местного самоуправления отдельных государственны</w:t>
      </w:r>
      <w:r w:rsidR="00966233" w:rsidRPr="003A0CCA">
        <w:rPr>
          <w:rFonts w:ascii="Arial" w:hAnsi="Arial" w:cs="Arial"/>
          <w:bCs/>
          <w:sz w:val="26"/>
          <w:szCs w:val="26"/>
        </w:rPr>
        <w:t xml:space="preserve">х полномочий) в полном объеме, </w:t>
      </w:r>
      <w:r w:rsidRPr="003A0CCA">
        <w:rPr>
          <w:rFonts w:ascii="Arial" w:hAnsi="Arial" w:cs="Arial"/>
          <w:bCs/>
          <w:sz w:val="26"/>
          <w:szCs w:val="26"/>
        </w:rPr>
        <w:t>включая принятие решения о предоставлении муниципальной услуги или об отказе в ее предоставлении.</w:t>
      </w:r>
    </w:p>
    <w:p w:rsidR="007C11ED" w:rsidRPr="003A0CCA" w:rsidRDefault="00DC63CD" w:rsidP="00966233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 xml:space="preserve">5.3. Органы </w:t>
      </w:r>
      <w:r w:rsidR="007C11ED" w:rsidRPr="003A0CCA">
        <w:rPr>
          <w:rFonts w:ascii="Arial" w:hAnsi="Arial" w:cs="Arial"/>
          <w:bCs/>
          <w:sz w:val="26"/>
          <w:szCs w:val="26"/>
        </w:rPr>
        <w:t>местного самоуправления Курской области, многофункциональные центры, ли</w:t>
      </w:r>
      <w:r w:rsidR="007C11ED" w:rsidRPr="003A0CCA">
        <w:rPr>
          <w:rFonts w:ascii="Arial" w:hAnsi="Arial" w:cs="Arial"/>
          <w:sz w:val="26"/>
          <w:szCs w:val="26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</w:t>
      </w:r>
      <w:r w:rsidR="007C11ED" w:rsidRPr="003A0CCA">
        <w:rPr>
          <w:rFonts w:ascii="Arial" w:hAnsi="Arial" w:cs="Arial"/>
          <w:bCs/>
          <w:sz w:val="26"/>
          <w:szCs w:val="26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 xml:space="preserve">Жалоба может быть направлена </w:t>
      </w:r>
      <w:proofErr w:type="gramStart"/>
      <w:r w:rsidRPr="003A0CCA">
        <w:rPr>
          <w:rFonts w:ascii="Arial" w:hAnsi="Arial" w:cs="Arial"/>
          <w:bCs/>
          <w:sz w:val="26"/>
          <w:szCs w:val="26"/>
        </w:rPr>
        <w:t>в</w:t>
      </w:r>
      <w:proofErr w:type="gramEnd"/>
      <w:r w:rsidRPr="003A0CCA">
        <w:rPr>
          <w:rFonts w:ascii="Arial" w:hAnsi="Arial" w:cs="Arial"/>
          <w:bCs/>
          <w:sz w:val="26"/>
          <w:szCs w:val="26"/>
        </w:rPr>
        <w:t>: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Администрацию района; 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центра);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привлекаемые организации.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Жалобы рассматривают: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 xml:space="preserve">в </w:t>
      </w:r>
      <w:r w:rsidR="00DC63CD" w:rsidRPr="003A0CCA">
        <w:rPr>
          <w:rFonts w:ascii="Arial" w:hAnsi="Arial" w:cs="Arial"/>
          <w:sz w:val="26"/>
          <w:szCs w:val="26"/>
        </w:rPr>
        <w:t xml:space="preserve">Администрации района - </w:t>
      </w:r>
      <w:r w:rsidRPr="003A0CCA">
        <w:rPr>
          <w:rFonts w:ascii="Arial" w:hAnsi="Arial" w:cs="Arial"/>
          <w:sz w:val="26"/>
          <w:szCs w:val="26"/>
        </w:rPr>
        <w:t>уполномоченное на рассмотрение жалоб должностное лицо;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руководитель многофункционального центра;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руководитель учредителя многофункционального центра;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руководитель  привлекаемой организации.</w:t>
      </w:r>
    </w:p>
    <w:p w:rsidR="007C11ED" w:rsidRPr="003A0CCA" w:rsidRDefault="007C11ED" w:rsidP="009662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5.4. Порядок подачи  и  рассмотрения жалобы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5.4.1. Жалоба подается в письменной форме на бумажном носителе, в электронной форме в Администрацию, предоставляющую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многофункциональный центр, либо учредителю многофункционального центра, а также в привлекаемые организации.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lastRenderedPageBreak/>
        <w:t xml:space="preserve">Жалобы на решения и действия (бездействие) Главы Администрации, предоставляющего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подаются в вышестоящий орган (при его наличии), либо в случае его отсутствия рассматриваются непосредственно Главой Администрации, предоставляющего муниципальную услугу. 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5.4.2. </w:t>
      </w:r>
      <w:proofErr w:type="gramStart"/>
      <w:r w:rsidRPr="003A0CCA">
        <w:rPr>
          <w:rFonts w:ascii="Arial" w:hAnsi="Arial" w:cs="Arial"/>
          <w:sz w:val="26"/>
          <w:szCs w:val="26"/>
        </w:rPr>
        <w:t xml:space="preserve">Жалоба на решения и действия (бездействие) Администрации, предоставляющей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должностного лица Администрации, предоставляющего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</w:t>
      </w:r>
      <w:r w:rsidRPr="003A0CCA">
        <w:rPr>
          <w:rFonts w:ascii="Arial" w:hAnsi="Arial" w:cs="Arial"/>
          <w:bCs/>
          <w:sz w:val="26"/>
          <w:szCs w:val="26"/>
        </w:rPr>
        <w:t>муниципального</w:t>
      </w:r>
      <w:r w:rsidRPr="003A0CCA">
        <w:rPr>
          <w:rFonts w:ascii="Arial" w:hAnsi="Arial" w:cs="Arial"/>
          <w:sz w:val="26"/>
          <w:szCs w:val="26"/>
        </w:rPr>
        <w:t xml:space="preserve">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 xml:space="preserve">Жалоба на решения и (или) действия (бездействие) Администрации, предоставляющей </w:t>
      </w:r>
      <w:r w:rsidRPr="003A0CCA">
        <w:rPr>
          <w:rFonts w:ascii="Arial" w:hAnsi="Arial" w:cs="Arial"/>
          <w:bCs/>
          <w:sz w:val="26"/>
          <w:szCs w:val="26"/>
        </w:rPr>
        <w:t>муниципальные</w:t>
      </w:r>
      <w:r w:rsidRPr="003A0CCA">
        <w:rPr>
          <w:rFonts w:ascii="Arial" w:hAnsi="Arial" w:cs="Arial"/>
          <w:sz w:val="26"/>
          <w:szCs w:val="26"/>
        </w:rPr>
        <w:t xml:space="preserve"> услуги, должностных лиц Администрации, предоставляющих </w:t>
      </w:r>
      <w:r w:rsidRPr="003A0CCA">
        <w:rPr>
          <w:rFonts w:ascii="Arial" w:hAnsi="Arial" w:cs="Arial"/>
          <w:bCs/>
          <w:sz w:val="26"/>
          <w:szCs w:val="26"/>
        </w:rPr>
        <w:t>муниципальные</w:t>
      </w:r>
      <w:r w:rsidRPr="003A0CCA">
        <w:rPr>
          <w:rFonts w:ascii="Arial" w:hAnsi="Arial" w:cs="Arial"/>
          <w:sz w:val="26"/>
          <w:szCs w:val="26"/>
        </w:rPr>
        <w:t xml:space="preserve"> услуги, либо </w:t>
      </w:r>
      <w:r w:rsidRPr="003A0CCA">
        <w:rPr>
          <w:rFonts w:ascii="Arial" w:hAnsi="Arial" w:cs="Arial"/>
          <w:bCs/>
          <w:sz w:val="26"/>
          <w:szCs w:val="26"/>
        </w:rPr>
        <w:t>муниципаль</w:t>
      </w:r>
      <w:r w:rsidRPr="003A0CCA">
        <w:rPr>
          <w:rFonts w:ascii="Arial" w:hAnsi="Arial" w:cs="Arial"/>
          <w:sz w:val="26"/>
          <w:szCs w:val="26"/>
        </w:rPr>
        <w:t xml:space="preserve">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7" w:history="1">
        <w:r w:rsidRPr="003A0CCA">
          <w:rPr>
            <w:rStyle w:val="a3"/>
            <w:rFonts w:ascii="Arial" w:hAnsi="Arial" w:cs="Arial"/>
            <w:color w:val="auto"/>
            <w:sz w:val="26"/>
            <w:szCs w:val="26"/>
          </w:rPr>
          <w:t>частью 2 статьи 6</w:t>
        </w:r>
      </w:hyperlink>
      <w:r w:rsidRPr="003A0CCA">
        <w:rPr>
          <w:rFonts w:ascii="Arial" w:hAnsi="Arial" w:cs="Arial"/>
          <w:sz w:val="26"/>
          <w:szCs w:val="26"/>
        </w:rPr>
        <w:t xml:space="preserve"> Градостроительного кодекса Российской Федерации, может быть подана</w:t>
      </w:r>
      <w:proofErr w:type="gramEnd"/>
      <w:r w:rsidRPr="003A0CCA">
        <w:rPr>
          <w:rFonts w:ascii="Arial" w:hAnsi="Arial" w:cs="Arial"/>
          <w:sz w:val="26"/>
          <w:szCs w:val="26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5.4.3. </w:t>
      </w:r>
      <w:proofErr w:type="gramStart"/>
      <w:r w:rsidRPr="003A0CCA">
        <w:rPr>
          <w:rFonts w:ascii="Arial" w:hAnsi="Arial" w:cs="Arial"/>
          <w:sz w:val="26"/>
          <w:szCs w:val="26"/>
        </w:rPr>
        <w:t>В случае если жалоба, поданная заявителем в</w:t>
      </w:r>
      <w:r w:rsidR="00966233" w:rsidRPr="003A0CCA">
        <w:rPr>
          <w:rFonts w:ascii="Arial" w:hAnsi="Arial" w:cs="Arial"/>
          <w:sz w:val="26"/>
          <w:szCs w:val="26"/>
        </w:rPr>
        <w:t xml:space="preserve"> Администрацию, МФЦ, учредителю</w:t>
      </w:r>
      <w:r w:rsidRPr="003A0CCA">
        <w:rPr>
          <w:rFonts w:ascii="Arial" w:hAnsi="Arial" w:cs="Arial"/>
          <w:sz w:val="26"/>
          <w:szCs w:val="26"/>
        </w:rPr>
        <w:t xml:space="preserve"> многофункционального центра, привлекаемую организацию, в компетенцию которого не входит принятие решения по </w:t>
      </w:r>
      <w:r w:rsidRPr="003A0CCA">
        <w:rPr>
          <w:rFonts w:ascii="Arial" w:hAnsi="Arial" w:cs="Arial"/>
          <w:sz w:val="26"/>
          <w:szCs w:val="26"/>
        </w:rPr>
        <w:lastRenderedPageBreak/>
        <w:t>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</w:t>
      </w:r>
      <w:proofErr w:type="gramEnd"/>
      <w:r w:rsidRPr="003A0CCA">
        <w:rPr>
          <w:rFonts w:ascii="Arial" w:hAnsi="Arial" w:cs="Arial"/>
          <w:sz w:val="26"/>
          <w:szCs w:val="26"/>
        </w:rPr>
        <w:t>.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3. Жалоба должна содержать: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>1) наименование Администрации</w:t>
      </w:r>
      <w:r w:rsidRPr="003A0CCA">
        <w:rPr>
          <w:rFonts w:ascii="Arial" w:hAnsi="Arial" w:cs="Arial"/>
          <w:bCs/>
          <w:sz w:val="26"/>
          <w:szCs w:val="26"/>
        </w:rPr>
        <w:t xml:space="preserve"> </w:t>
      </w:r>
      <w:r w:rsidRPr="003A0CCA">
        <w:rPr>
          <w:rFonts w:ascii="Arial" w:hAnsi="Arial" w:cs="Arial"/>
          <w:sz w:val="26"/>
          <w:szCs w:val="26"/>
        </w:rPr>
        <w:t xml:space="preserve">предоставляющей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должностного лица органа, предоставляющего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либо </w:t>
      </w:r>
      <w:r w:rsidRPr="003A0CCA">
        <w:rPr>
          <w:rFonts w:ascii="Arial" w:hAnsi="Arial" w:cs="Arial"/>
          <w:bCs/>
          <w:sz w:val="26"/>
          <w:szCs w:val="26"/>
        </w:rPr>
        <w:t>муниципального</w:t>
      </w:r>
      <w:r w:rsidRPr="003A0CCA">
        <w:rPr>
          <w:rFonts w:ascii="Arial" w:hAnsi="Arial" w:cs="Arial"/>
          <w:sz w:val="26"/>
          <w:szCs w:val="26"/>
        </w:rPr>
        <w:t xml:space="preserve"> служащего, многофункционального центра, его руководителя и (или) работника, привлекаемых  организаций, их руководителей и (или) работников, решения и действия (бездействие) которых обжалуются;</w:t>
      </w:r>
      <w:proofErr w:type="gramEnd"/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3) сведения об обжалуемых решениях и действиях (бездействии) Администрации, предоставляющей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должностного лица Администрации, предоставляющей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либо </w:t>
      </w:r>
      <w:r w:rsidRPr="003A0CCA">
        <w:rPr>
          <w:rFonts w:ascii="Arial" w:hAnsi="Arial" w:cs="Arial"/>
          <w:bCs/>
          <w:sz w:val="26"/>
          <w:szCs w:val="26"/>
        </w:rPr>
        <w:t xml:space="preserve">муниципального </w:t>
      </w:r>
      <w:r w:rsidRPr="003A0CCA">
        <w:rPr>
          <w:rFonts w:ascii="Arial" w:hAnsi="Arial" w:cs="Arial"/>
          <w:sz w:val="26"/>
          <w:szCs w:val="26"/>
        </w:rPr>
        <w:t>служащего, многофункционального центра, работника многофункционального центра, привлекаемых организаций, их работников;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Администрации, предоставляющей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должностного лица Администрации предоставляющей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либо </w:t>
      </w:r>
      <w:r w:rsidRPr="003A0CCA">
        <w:rPr>
          <w:rFonts w:ascii="Arial" w:hAnsi="Arial" w:cs="Arial"/>
          <w:bCs/>
          <w:sz w:val="26"/>
          <w:szCs w:val="26"/>
        </w:rPr>
        <w:t>муниципально</w:t>
      </w:r>
      <w:r w:rsidRPr="003A0CCA">
        <w:rPr>
          <w:rFonts w:ascii="Arial" w:hAnsi="Arial" w:cs="Arial"/>
          <w:sz w:val="26"/>
          <w:szCs w:val="26"/>
        </w:rPr>
        <w:t>го служащего, многофункционального центра, работника многофункционального центра,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C11ED" w:rsidRPr="003A0CCA" w:rsidRDefault="007C11ED" w:rsidP="009662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5.5. Сроки рассмотрения жалобы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 xml:space="preserve">Жалоба, поступившая в Администрацию, предоставляющую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многофункциональный центр, учредителю многофункционального центра, в привлекаемые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услугу, многофункционального центра, привлекаемых организаций, в приеме документов у заявителя либо в исправлении допущенных опечаток и ошибок или в случае</w:t>
      </w:r>
      <w:proofErr w:type="gramEnd"/>
      <w:r w:rsidRPr="003A0CCA">
        <w:rPr>
          <w:rFonts w:ascii="Arial" w:hAnsi="Arial" w:cs="Arial"/>
          <w:sz w:val="26"/>
          <w:szCs w:val="26"/>
        </w:rPr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7C11ED" w:rsidRPr="003A0CCA" w:rsidRDefault="00DC63CD" w:rsidP="00966233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 xml:space="preserve">5.6. </w:t>
      </w:r>
      <w:r w:rsidR="007C11ED" w:rsidRPr="003A0CCA">
        <w:rPr>
          <w:rFonts w:ascii="Arial" w:hAnsi="Arial" w:cs="Arial"/>
          <w:bCs/>
          <w:sz w:val="26"/>
          <w:szCs w:val="26"/>
        </w:rPr>
        <w:t>П</w:t>
      </w:r>
      <w:r w:rsidR="007C11ED" w:rsidRPr="003A0CCA">
        <w:rPr>
          <w:rFonts w:ascii="Arial" w:hAnsi="Arial" w:cs="Arial"/>
          <w:sz w:val="26"/>
          <w:szCs w:val="26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C11ED" w:rsidRPr="003A0CCA" w:rsidRDefault="007C11ED" w:rsidP="009662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Оснований для приостановления рассмотрения жалобы по данной </w:t>
      </w:r>
      <w:proofErr w:type="gramStart"/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proofErr w:type="gramEnd"/>
      <w:r w:rsidRPr="003A0CCA">
        <w:rPr>
          <w:rFonts w:ascii="Arial" w:hAnsi="Arial" w:cs="Arial"/>
          <w:sz w:val="26"/>
          <w:szCs w:val="26"/>
        </w:rPr>
        <w:t xml:space="preserve"> услуге законодательством Российской Федерации, </w:t>
      </w:r>
      <w:r w:rsidRPr="003A0CCA">
        <w:rPr>
          <w:rFonts w:ascii="Arial" w:hAnsi="Arial" w:cs="Arial"/>
          <w:sz w:val="26"/>
          <w:szCs w:val="26"/>
        </w:rPr>
        <w:lastRenderedPageBreak/>
        <w:t>законами и иными нормативными правовыми актами Курской области, муниципальными правовыми актами не предусмотрено.</w:t>
      </w:r>
    </w:p>
    <w:p w:rsidR="007C11ED" w:rsidRPr="003A0CCA" w:rsidRDefault="007C11ED" w:rsidP="009662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5.7. Результат рассмотрения жалобы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3A0CCA">
        <w:rPr>
          <w:rFonts w:ascii="Arial" w:hAnsi="Arial" w:cs="Arial"/>
          <w:bCs/>
          <w:sz w:val="26"/>
          <w:szCs w:val="26"/>
        </w:rPr>
        <w:t>муниципальной</w:t>
      </w:r>
      <w:r w:rsidRPr="003A0CCA">
        <w:rPr>
          <w:rFonts w:ascii="Arial" w:hAnsi="Arial" w:cs="Arial"/>
          <w:sz w:val="26"/>
          <w:szCs w:val="26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области.</w:t>
      </w:r>
      <w:proofErr w:type="gramEnd"/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2) в удовлетворении жалобы отказывается.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Администрация</w:t>
      </w:r>
      <w:r w:rsidRPr="003A0CCA">
        <w:rPr>
          <w:rFonts w:ascii="Arial" w:hAnsi="Arial" w:cs="Arial"/>
          <w:bCs/>
          <w:sz w:val="26"/>
          <w:szCs w:val="26"/>
          <w:vertAlign w:val="subscript"/>
        </w:rPr>
        <w:t xml:space="preserve"> </w:t>
      </w:r>
      <w:r w:rsidRPr="003A0CCA">
        <w:rPr>
          <w:rFonts w:ascii="Arial" w:hAnsi="Arial" w:cs="Arial"/>
          <w:kern w:val="2"/>
          <w:sz w:val="26"/>
          <w:szCs w:val="26"/>
        </w:rPr>
        <w:t>отказывает в удовлетворении жалобы в следующих случаях: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 xml:space="preserve">Администрация </w:t>
      </w:r>
      <w:r w:rsidRPr="003A0CCA">
        <w:rPr>
          <w:rFonts w:ascii="Arial" w:hAnsi="Arial" w:cs="Arial"/>
          <w:bCs/>
          <w:sz w:val="26"/>
          <w:szCs w:val="26"/>
          <w:vertAlign w:val="subscript"/>
        </w:rPr>
        <w:t xml:space="preserve"> </w:t>
      </w:r>
      <w:r w:rsidRPr="003A0CCA">
        <w:rPr>
          <w:rFonts w:ascii="Arial" w:hAnsi="Arial" w:cs="Arial"/>
          <w:kern w:val="2"/>
          <w:sz w:val="26"/>
          <w:szCs w:val="26"/>
        </w:rPr>
        <w:t>вправе оставить жалобу без ответа в следующих случаях: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C11ED" w:rsidRPr="003A0CCA" w:rsidRDefault="00966233" w:rsidP="00966233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>В случае</w:t>
      </w:r>
      <w:r w:rsidR="007C11ED" w:rsidRPr="003A0CCA">
        <w:rPr>
          <w:rFonts w:ascii="Arial" w:hAnsi="Arial" w:cs="Arial"/>
          <w:sz w:val="26"/>
          <w:szCs w:val="26"/>
        </w:rPr>
        <w:t xml:space="preserve"> если текст жалобы не поддается прочтению, ответ на жалобу не дается, и она не подлежит  направлению на рассмотрение в Администрацию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3A0CCA">
        <w:rPr>
          <w:rFonts w:ascii="Arial" w:hAnsi="Arial" w:cs="Arial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3A0CCA">
        <w:rPr>
          <w:rFonts w:ascii="Arial" w:hAnsi="Arial" w:cs="Arial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7C11ED" w:rsidRPr="003A0CCA" w:rsidRDefault="007C11ED" w:rsidP="0096623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5.8. Порядок информирования заявителя о результатах рассмотрения жалобы</w:t>
      </w:r>
    </w:p>
    <w:p w:rsidR="007C11ED" w:rsidRPr="003A0CCA" w:rsidRDefault="007C11ED" w:rsidP="0096623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Не позднее дня, следующего за днем принятия решения, указанного в </w:t>
      </w:r>
      <w:hyperlink r:id="rId8" w:anchor="Par24#Par24" w:history="1">
        <w:r w:rsidRPr="003A0CCA"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пункте  5.7</w:t>
        </w:r>
      </w:hyperlink>
      <w:r w:rsidRPr="003A0CCA">
        <w:rPr>
          <w:rFonts w:ascii="Arial" w:hAnsi="Arial" w:cs="Arial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>В случае если жалоба была направлена посредством</w:t>
      </w:r>
      <w:r w:rsidRPr="003A0CCA">
        <w:rPr>
          <w:rFonts w:ascii="Arial" w:hAnsi="Arial" w:cs="Arial"/>
          <w:bCs/>
          <w:iCs/>
          <w:kern w:val="2"/>
          <w:sz w:val="26"/>
          <w:szCs w:val="26"/>
        </w:rPr>
        <w:t xml:space="preserve"> </w:t>
      </w:r>
      <w:r w:rsidRPr="003A0CCA">
        <w:rPr>
          <w:rFonts w:ascii="Arial" w:hAnsi="Arial" w:cs="Arial"/>
          <w:sz w:val="26"/>
          <w:szCs w:val="26"/>
        </w:rPr>
        <w:t>федеральной информационной системы досудебного (внесудебного) обжалования,</w:t>
      </w:r>
      <w:r w:rsidRPr="003A0CCA">
        <w:rPr>
          <w:rFonts w:ascii="Arial" w:hAnsi="Arial" w:cs="Arial"/>
          <w:kern w:val="2"/>
          <w:sz w:val="26"/>
          <w:szCs w:val="26"/>
        </w:rPr>
        <w:t xml:space="preserve"> ответ заявителю направляется посредством </w:t>
      </w:r>
      <w:r w:rsidRPr="003A0CCA">
        <w:rPr>
          <w:rFonts w:ascii="Arial" w:hAnsi="Arial" w:cs="Arial"/>
          <w:sz w:val="26"/>
          <w:szCs w:val="26"/>
        </w:rPr>
        <w:t>федеральной информационной системы досудебного (внесудебного) обжалования</w:t>
      </w:r>
      <w:r w:rsidRPr="003A0CCA">
        <w:rPr>
          <w:rFonts w:ascii="Arial" w:hAnsi="Arial" w:cs="Arial"/>
          <w:kern w:val="2"/>
          <w:sz w:val="26"/>
          <w:szCs w:val="26"/>
        </w:rPr>
        <w:t>.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lastRenderedPageBreak/>
        <w:t>В ответе по результатам рассмотрения жалобы указываются: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proofErr w:type="gramStart"/>
      <w:r w:rsidRPr="003A0CCA">
        <w:rPr>
          <w:rFonts w:ascii="Arial" w:hAnsi="Arial" w:cs="Arial"/>
          <w:kern w:val="2"/>
          <w:sz w:val="26"/>
          <w:szCs w:val="26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>б)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>в) фамилия, имя, отчество (при наличии) или наименование заявителя;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>г) основания для принятия решения по жалобе;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>д) принятое по жалобе решение;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>е)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kern w:val="2"/>
          <w:sz w:val="26"/>
          <w:szCs w:val="26"/>
        </w:rPr>
      </w:pPr>
      <w:r w:rsidRPr="003A0CCA">
        <w:rPr>
          <w:rFonts w:ascii="Arial" w:hAnsi="Arial" w:cs="Arial"/>
          <w:kern w:val="2"/>
          <w:sz w:val="26"/>
          <w:szCs w:val="26"/>
        </w:rPr>
        <w:t>ж) сведения о порядке обжалования принятого по жалобе решения.</w:t>
      </w:r>
    </w:p>
    <w:p w:rsidR="007C11ED" w:rsidRPr="003A0CCA" w:rsidRDefault="007C11ED" w:rsidP="009662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5.9. Порядок обжалования решения по жалобе</w:t>
      </w:r>
    </w:p>
    <w:p w:rsidR="007C11ED" w:rsidRPr="003A0CCA" w:rsidRDefault="007C11ED" w:rsidP="00966233">
      <w:pPr>
        <w:widowControl w:val="0"/>
        <w:autoSpaceDE w:val="0"/>
        <w:autoSpaceDN w:val="0"/>
        <w:jc w:val="both"/>
        <w:rPr>
          <w:rFonts w:ascii="Arial" w:hAnsi="Arial" w:cs="Arial"/>
          <w:bCs/>
          <w:kern w:val="2"/>
          <w:sz w:val="26"/>
          <w:szCs w:val="26"/>
        </w:rPr>
      </w:pPr>
      <w:proofErr w:type="gramStart"/>
      <w:r w:rsidRPr="003A0CCA">
        <w:rPr>
          <w:rFonts w:ascii="Arial" w:hAnsi="Arial" w:cs="Arial"/>
          <w:bCs/>
          <w:kern w:val="2"/>
          <w:sz w:val="26"/>
          <w:szCs w:val="26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9" w:history="1">
        <w:r w:rsidRPr="003A0CCA">
          <w:rPr>
            <w:rStyle w:val="a3"/>
            <w:rFonts w:ascii="Arial" w:hAnsi="Arial" w:cs="Arial"/>
            <w:bCs/>
            <w:color w:val="auto"/>
            <w:kern w:val="2"/>
            <w:sz w:val="26"/>
            <w:szCs w:val="26"/>
          </w:rPr>
          <w:t>пунктом 5.</w:t>
        </w:r>
      </w:hyperlink>
      <w:r w:rsidRPr="003A0CCA">
        <w:rPr>
          <w:rFonts w:ascii="Arial" w:hAnsi="Arial" w:cs="Arial"/>
          <w:bCs/>
          <w:kern w:val="2"/>
          <w:sz w:val="26"/>
          <w:szCs w:val="26"/>
        </w:rPr>
        <w:t>4 настоящего Административного регламента, а также в судебном порядке в соответствии с гражданским процессуальным законодательством Российской Федерации.</w:t>
      </w:r>
      <w:proofErr w:type="gramEnd"/>
    </w:p>
    <w:p w:rsidR="007C11ED" w:rsidRPr="003A0CCA" w:rsidRDefault="007C11ED" w:rsidP="009662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7C11ED" w:rsidRPr="003A0CCA" w:rsidRDefault="007C11ED" w:rsidP="009662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Заявитель имеет право на получение документов, необходимых для обоснования и рассмотрения жалобы.</w:t>
      </w:r>
    </w:p>
    <w:p w:rsidR="007C11ED" w:rsidRPr="003A0CCA" w:rsidRDefault="007C11ED" w:rsidP="009662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3A0CCA">
        <w:rPr>
          <w:rFonts w:ascii="Arial" w:hAnsi="Arial" w:cs="Arial"/>
          <w:bCs/>
          <w:sz w:val="26"/>
          <w:szCs w:val="26"/>
        </w:rPr>
        <w:t>5.11. Способы информирования заявителей о порядке подачи и рассмотрения жалобы</w:t>
      </w:r>
    </w:p>
    <w:p w:rsidR="007C11ED" w:rsidRPr="003A0CCA" w:rsidRDefault="007C11ED" w:rsidP="00966233">
      <w:pPr>
        <w:jc w:val="both"/>
        <w:rPr>
          <w:rFonts w:ascii="Arial" w:hAnsi="Arial" w:cs="Arial"/>
          <w:kern w:val="2"/>
          <w:sz w:val="26"/>
          <w:szCs w:val="26"/>
        </w:rPr>
      </w:pPr>
      <w:proofErr w:type="gramStart"/>
      <w:r w:rsidRPr="003A0CCA">
        <w:rPr>
          <w:rFonts w:ascii="Arial" w:hAnsi="Arial" w:cs="Arial"/>
          <w:sz w:val="26"/>
          <w:szCs w:val="26"/>
        </w:rPr>
        <w:t xml:space="preserve">Информирование  заявителей о порядке  </w:t>
      </w:r>
      <w:r w:rsidRPr="003A0CCA">
        <w:rPr>
          <w:rFonts w:ascii="Arial" w:hAnsi="Arial" w:cs="Arial"/>
          <w:kern w:val="2"/>
          <w:sz w:val="26"/>
          <w:szCs w:val="26"/>
        </w:rPr>
        <w:t xml:space="preserve">подачи  и рассмотрения жалобы </w:t>
      </w:r>
      <w:r w:rsidRPr="003A0CCA">
        <w:rPr>
          <w:rFonts w:ascii="Arial" w:hAnsi="Arial" w:cs="Arial"/>
          <w:sz w:val="26"/>
          <w:szCs w:val="26"/>
        </w:rPr>
        <w:t xml:space="preserve">осуществляется посредством размещения информации на стендах в местах предоставления </w:t>
      </w:r>
      <w:r w:rsidRPr="003A0CCA">
        <w:rPr>
          <w:rFonts w:ascii="Arial" w:hAnsi="Arial" w:cs="Arial"/>
          <w:bCs/>
          <w:sz w:val="26"/>
          <w:szCs w:val="26"/>
        </w:rPr>
        <w:t>муниципальной</w:t>
      </w:r>
      <w:r w:rsidRPr="003A0CCA">
        <w:rPr>
          <w:rFonts w:ascii="Arial" w:hAnsi="Arial" w:cs="Arial"/>
          <w:sz w:val="26"/>
          <w:szCs w:val="26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 w:rsidRPr="003A0CCA">
        <w:rPr>
          <w:rFonts w:ascii="Arial" w:hAnsi="Arial" w:cs="Arial"/>
          <w:bCs/>
          <w:sz w:val="26"/>
          <w:szCs w:val="26"/>
        </w:rPr>
        <w:t>муниципальную</w:t>
      </w:r>
      <w:r w:rsidRPr="003A0CCA">
        <w:rPr>
          <w:rFonts w:ascii="Arial" w:hAnsi="Arial" w:cs="Arial"/>
          <w:sz w:val="26"/>
          <w:szCs w:val="26"/>
        </w:rPr>
        <w:t xml:space="preserve"> услугу  </w:t>
      </w:r>
      <w:r w:rsidRPr="003A0CCA">
        <w:rPr>
          <w:rFonts w:ascii="Arial" w:hAnsi="Arial" w:cs="Arial"/>
          <w:kern w:val="2"/>
          <w:sz w:val="26"/>
          <w:szCs w:val="26"/>
        </w:rPr>
        <w:t>осуществляется, в том числе по телефону, электронной почте,  при личном приёме.»</w:t>
      </w:r>
      <w:proofErr w:type="gramEnd"/>
    </w:p>
    <w:p w:rsidR="007C11ED" w:rsidRPr="003A0CCA" w:rsidRDefault="007C11ED" w:rsidP="00966233">
      <w:pPr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3A0CCA">
        <w:rPr>
          <w:rFonts w:ascii="Arial" w:hAnsi="Arial" w:cs="Arial"/>
          <w:sz w:val="26"/>
          <w:szCs w:val="26"/>
        </w:rPr>
        <w:t>Контроль за</w:t>
      </w:r>
      <w:proofErr w:type="gramEnd"/>
      <w:r w:rsidRPr="003A0CCA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7C11ED" w:rsidRPr="003A0CCA" w:rsidRDefault="007C11ED" w:rsidP="00966233">
      <w:pPr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3. Постановление вступает в силу с</w:t>
      </w:r>
      <w:r w:rsidR="00F96C25" w:rsidRPr="003A0CCA">
        <w:rPr>
          <w:rFonts w:ascii="Arial" w:hAnsi="Arial" w:cs="Arial"/>
          <w:sz w:val="26"/>
          <w:szCs w:val="26"/>
        </w:rPr>
        <w:t xml:space="preserve"> 3</w:t>
      </w:r>
      <w:r w:rsidR="00621046" w:rsidRPr="003A0CCA">
        <w:rPr>
          <w:rFonts w:ascii="Arial" w:hAnsi="Arial" w:cs="Arial"/>
          <w:sz w:val="26"/>
          <w:szCs w:val="26"/>
        </w:rPr>
        <w:t>0</w:t>
      </w:r>
      <w:r w:rsidR="00F96C25" w:rsidRPr="003A0CCA">
        <w:rPr>
          <w:rFonts w:ascii="Arial" w:hAnsi="Arial" w:cs="Arial"/>
          <w:sz w:val="26"/>
          <w:szCs w:val="26"/>
        </w:rPr>
        <w:t xml:space="preserve"> марта 2018 г</w:t>
      </w:r>
      <w:r w:rsidRPr="003A0CCA">
        <w:rPr>
          <w:rFonts w:ascii="Arial" w:hAnsi="Arial" w:cs="Arial"/>
          <w:sz w:val="26"/>
          <w:szCs w:val="26"/>
        </w:rPr>
        <w:t>.</w:t>
      </w:r>
    </w:p>
    <w:p w:rsidR="007C11ED" w:rsidRPr="003A0CCA" w:rsidRDefault="007C11ED" w:rsidP="00966233">
      <w:pPr>
        <w:jc w:val="both"/>
        <w:rPr>
          <w:rFonts w:ascii="Arial" w:hAnsi="Arial" w:cs="Arial"/>
          <w:sz w:val="26"/>
          <w:szCs w:val="26"/>
        </w:rPr>
      </w:pPr>
    </w:p>
    <w:p w:rsidR="00096678" w:rsidRPr="003A0CCA" w:rsidRDefault="00096678" w:rsidP="00966233">
      <w:pPr>
        <w:jc w:val="both"/>
        <w:rPr>
          <w:rFonts w:ascii="Arial" w:hAnsi="Arial" w:cs="Arial"/>
          <w:sz w:val="26"/>
          <w:szCs w:val="26"/>
        </w:rPr>
      </w:pPr>
    </w:p>
    <w:p w:rsidR="00096678" w:rsidRPr="003A0CCA" w:rsidRDefault="00096678" w:rsidP="00966233">
      <w:pPr>
        <w:jc w:val="both"/>
        <w:rPr>
          <w:rFonts w:ascii="Arial" w:hAnsi="Arial" w:cs="Arial"/>
          <w:sz w:val="26"/>
          <w:szCs w:val="26"/>
        </w:rPr>
      </w:pPr>
    </w:p>
    <w:p w:rsidR="00096678" w:rsidRPr="003A0CCA" w:rsidRDefault="00096678" w:rsidP="00966233">
      <w:pPr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="003A0CCA">
        <w:rPr>
          <w:rFonts w:ascii="Arial" w:hAnsi="Arial" w:cs="Arial"/>
          <w:sz w:val="26"/>
          <w:szCs w:val="26"/>
        </w:rPr>
        <w:t>Прист</w:t>
      </w:r>
      <w:r w:rsidR="00621046" w:rsidRPr="003A0CCA">
        <w:rPr>
          <w:rFonts w:ascii="Arial" w:hAnsi="Arial" w:cs="Arial"/>
          <w:sz w:val="26"/>
          <w:szCs w:val="26"/>
        </w:rPr>
        <w:t>енского</w:t>
      </w:r>
      <w:proofErr w:type="spellEnd"/>
      <w:r w:rsidRPr="003A0CCA">
        <w:rPr>
          <w:rFonts w:ascii="Arial" w:hAnsi="Arial" w:cs="Arial"/>
          <w:sz w:val="26"/>
          <w:szCs w:val="26"/>
        </w:rPr>
        <w:t xml:space="preserve"> сельсовета </w:t>
      </w:r>
    </w:p>
    <w:p w:rsidR="00096678" w:rsidRPr="003A0CCA" w:rsidRDefault="00096678" w:rsidP="00966233">
      <w:pPr>
        <w:jc w:val="both"/>
        <w:rPr>
          <w:rFonts w:ascii="Arial" w:hAnsi="Arial" w:cs="Arial"/>
          <w:sz w:val="26"/>
          <w:szCs w:val="26"/>
        </w:rPr>
      </w:pPr>
      <w:r w:rsidRPr="003A0CCA">
        <w:rPr>
          <w:rFonts w:ascii="Arial" w:hAnsi="Arial" w:cs="Arial"/>
          <w:sz w:val="26"/>
          <w:szCs w:val="26"/>
        </w:rPr>
        <w:t>Прис</w:t>
      </w:r>
      <w:r w:rsidR="00DC63CD" w:rsidRPr="003A0CCA">
        <w:rPr>
          <w:rFonts w:ascii="Arial" w:hAnsi="Arial" w:cs="Arial"/>
          <w:sz w:val="26"/>
          <w:szCs w:val="26"/>
        </w:rPr>
        <w:t>тенского района Курской области</w:t>
      </w:r>
      <w:r w:rsidRPr="003A0CCA">
        <w:rPr>
          <w:rFonts w:ascii="Arial" w:hAnsi="Arial" w:cs="Arial"/>
          <w:sz w:val="26"/>
          <w:szCs w:val="26"/>
        </w:rPr>
        <w:t xml:space="preserve">                            </w:t>
      </w:r>
      <w:r w:rsidR="00621046" w:rsidRPr="003A0CCA">
        <w:rPr>
          <w:rFonts w:ascii="Arial" w:hAnsi="Arial" w:cs="Arial"/>
          <w:sz w:val="26"/>
          <w:szCs w:val="26"/>
        </w:rPr>
        <w:t>С.Е.Некипелов</w:t>
      </w:r>
    </w:p>
    <w:sectPr w:rsidR="00096678" w:rsidRPr="003A0CCA" w:rsidSect="0096623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0A79"/>
    <w:multiLevelType w:val="hybridMultilevel"/>
    <w:tmpl w:val="8A0A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41183"/>
    <w:multiLevelType w:val="hybridMultilevel"/>
    <w:tmpl w:val="4E7440A4"/>
    <w:lvl w:ilvl="0" w:tplc="CBBEE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78"/>
    <w:rsid w:val="00096678"/>
    <w:rsid w:val="000F26F4"/>
    <w:rsid w:val="0010417D"/>
    <w:rsid w:val="0012490E"/>
    <w:rsid w:val="003A0CCA"/>
    <w:rsid w:val="00593F91"/>
    <w:rsid w:val="005E69F2"/>
    <w:rsid w:val="00621046"/>
    <w:rsid w:val="00704015"/>
    <w:rsid w:val="007C11ED"/>
    <w:rsid w:val="007C2FB6"/>
    <w:rsid w:val="007F3F0D"/>
    <w:rsid w:val="00825ED9"/>
    <w:rsid w:val="00840602"/>
    <w:rsid w:val="008E54B5"/>
    <w:rsid w:val="00957956"/>
    <w:rsid w:val="00966233"/>
    <w:rsid w:val="009A4436"/>
    <w:rsid w:val="009C6878"/>
    <w:rsid w:val="00A04809"/>
    <w:rsid w:val="00A36112"/>
    <w:rsid w:val="00A741AB"/>
    <w:rsid w:val="00B112C5"/>
    <w:rsid w:val="00BC2BEB"/>
    <w:rsid w:val="00C46D00"/>
    <w:rsid w:val="00CB1E5C"/>
    <w:rsid w:val="00D504A9"/>
    <w:rsid w:val="00DC63CD"/>
    <w:rsid w:val="00DD69BB"/>
    <w:rsid w:val="00E71957"/>
    <w:rsid w:val="00E86EBB"/>
    <w:rsid w:val="00E8794B"/>
    <w:rsid w:val="00F96C25"/>
    <w:rsid w:val="00FE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66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9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41AB"/>
    <w:pPr>
      <w:spacing w:before="100" w:beforeAutospacing="1" w:after="100" w:afterAutospacing="1"/>
    </w:pPr>
  </w:style>
  <w:style w:type="paragraph" w:customStyle="1" w:styleId="p9">
    <w:name w:val="p9"/>
    <w:basedOn w:val="a"/>
    <w:rsid w:val="00A741AB"/>
    <w:pPr>
      <w:spacing w:before="100" w:beforeAutospacing="1" w:after="100" w:afterAutospacing="1"/>
    </w:pPr>
  </w:style>
  <w:style w:type="character" w:customStyle="1" w:styleId="s5">
    <w:name w:val="s5"/>
    <w:basedOn w:val="a0"/>
    <w:rsid w:val="00A741AB"/>
  </w:style>
  <w:style w:type="paragraph" w:customStyle="1" w:styleId="p6">
    <w:name w:val="p6"/>
    <w:basedOn w:val="a"/>
    <w:rsid w:val="00A741AB"/>
    <w:pPr>
      <w:spacing w:before="100" w:beforeAutospacing="1" w:after="100" w:afterAutospacing="1"/>
    </w:pPr>
  </w:style>
  <w:style w:type="paragraph" w:customStyle="1" w:styleId="p11">
    <w:name w:val="p11"/>
    <w:basedOn w:val="a"/>
    <w:rsid w:val="00A741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66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%20&#1086;&#1073;&#1097;&#1080;&#1077;\&#1058;&#1048;&#1055;&#1054;&#1042;&#1067;&#1045;%20&#1056;&#1045;&#1043;&#1051;&#1040;&#1052;&#1045;&#1053;&#1058;&#1067;%20%202018%20&#1075;&#1086;&#1076;\&#1053;&#1086;&#1074;&#1099;&#1077;%20&#1090;&#1080;&#1087;&#1086;&#1074;&#1099;&#1077;\&#1090;&#1080;&#1087;&#1086;&#1074;&#1099;&#1077;%20&#1085;&#1072;%20&#1087;&#1088;&#1086;&#1074;&#1077;&#1088;&#1082;&#1091;\&#1054;&#1073;&#1088;&#1072;&#1079;&#1094;&#1099;\&#1054;&#1048;&#1042;%20%20&#1080;&#1079;&#1084;&#1077;&#1085;&#1077;&#1080;&#1103;%20&#1074;%20&#1088;&#1077;&#1075;&#1083;&#1072;&#1084;&#1077;&#1085;&#1090;%20479-&#1060;&#1047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B67ED161104F44E3518DA65CF375D8B2F6A035A799F18E55B22C40836B2A4CEBCC3F0949B0FF04k9WF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83729D51AA06F1505A8F10E9BC35F64E8BEBFC0BD8A1CC2F0A7158740840C8BF2BDC8F8974c5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96BA7CA1F486B243A3BC217C4F7BA4B8973B8AF09EE82FF17EE47421D7692D2AF395E972E69726627BBBn9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CE8B-81BD-4A5A-8443-2FB890C8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Прокопова</cp:lastModifiedBy>
  <cp:revision>30</cp:revision>
  <cp:lastPrinted>2018-04-03T07:02:00Z</cp:lastPrinted>
  <dcterms:created xsi:type="dcterms:W3CDTF">2018-03-24T18:46:00Z</dcterms:created>
  <dcterms:modified xsi:type="dcterms:W3CDTF">2018-04-03T07:03:00Z</dcterms:modified>
</cp:coreProperties>
</file>