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A6" w:rsidRPr="00AD4566" w:rsidRDefault="004762A6" w:rsidP="00AD4566">
      <w:pPr>
        <w:jc w:val="center"/>
        <w:rPr>
          <w:b/>
          <w:caps/>
          <w:sz w:val="28"/>
          <w:szCs w:val="28"/>
        </w:rPr>
      </w:pPr>
      <w:bookmarkStart w:id="0" w:name="Par1"/>
      <w:bookmarkEnd w:id="0"/>
      <w:r>
        <w:rPr>
          <w:rFonts w:cs="Arial"/>
          <w:b/>
          <w:bCs/>
          <w:sz w:val="28"/>
          <w:szCs w:val="28"/>
        </w:rPr>
        <w:t xml:space="preserve">СОБРАНИЕ  ДЕПУТАТОВ </w:t>
      </w:r>
    </w:p>
    <w:p w:rsidR="004762A6" w:rsidRDefault="00AA404A">
      <w:pPr>
        <w:autoSpaceDE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ПРИСТЕНСКОГО</w:t>
      </w:r>
      <w:r w:rsidR="004762A6">
        <w:rPr>
          <w:rFonts w:cs="Arial"/>
          <w:b/>
          <w:bCs/>
          <w:sz w:val="28"/>
          <w:szCs w:val="28"/>
        </w:rPr>
        <w:t xml:space="preserve"> СЕЛЬСОВЕТА </w:t>
      </w:r>
    </w:p>
    <w:p w:rsidR="004762A6" w:rsidRDefault="004762A6">
      <w:pPr>
        <w:autoSpaceDE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ПРИСТЕНСКОГО РАЙОНА КУРСКОЙ ОБЛАСТИ</w:t>
      </w:r>
    </w:p>
    <w:p w:rsidR="00080B01" w:rsidRDefault="00080B01">
      <w:pPr>
        <w:autoSpaceDE w:val="0"/>
        <w:jc w:val="center"/>
        <w:rPr>
          <w:rFonts w:cs="Arial"/>
          <w:b/>
          <w:bCs/>
          <w:sz w:val="28"/>
          <w:szCs w:val="28"/>
        </w:rPr>
      </w:pPr>
    </w:p>
    <w:p w:rsidR="004762A6" w:rsidRDefault="00AD4566">
      <w:pPr>
        <w:autoSpaceDE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РЕШЕНИЕ</w:t>
      </w:r>
    </w:p>
    <w:p w:rsidR="004762A6" w:rsidRDefault="004762A6">
      <w:pPr>
        <w:autoSpaceDE w:val="0"/>
        <w:jc w:val="center"/>
        <w:rPr>
          <w:rFonts w:cs="Arial"/>
          <w:b/>
          <w:bCs/>
          <w:sz w:val="28"/>
          <w:szCs w:val="28"/>
        </w:rPr>
      </w:pPr>
    </w:p>
    <w:p w:rsidR="004762A6" w:rsidRDefault="00AA404A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9F351E">
        <w:rPr>
          <w:b/>
          <w:bCs/>
          <w:sz w:val="28"/>
          <w:szCs w:val="28"/>
        </w:rPr>
        <w:t>30 июля</w:t>
      </w:r>
      <w:r w:rsidR="004762A6">
        <w:rPr>
          <w:b/>
          <w:bCs/>
          <w:sz w:val="28"/>
          <w:szCs w:val="28"/>
        </w:rPr>
        <w:t xml:space="preserve"> 201</w:t>
      </w:r>
      <w:r w:rsidR="0074674F">
        <w:rPr>
          <w:b/>
          <w:bCs/>
          <w:sz w:val="28"/>
          <w:szCs w:val="28"/>
        </w:rPr>
        <w:t xml:space="preserve">9  года  </w:t>
      </w:r>
      <w:r w:rsidR="0074674F" w:rsidRPr="0074674F">
        <w:rPr>
          <w:b/>
          <w:bCs/>
          <w:color w:val="FF0000"/>
          <w:sz w:val="28"/>
          <w:szCs w:val="28"/>
        </w:rPr>
        <w:t xml:space="preserve"> </w:t>
      </w:r>
      <w:r w:rsidR="009F351E">
        <w:rPr>
          <w:b/>
          <w:bCs/>
          <w:color w:val="FF0000"/>
          <w:sz w:val="28"/>
          <w:szCs w:val="28"/>
        </w:rPr>
        <w:t xml:space="preserve">                                              </w:t>
      </w:r>
      <w:r w:rsidR="00200BAF">
        <w:rPr>
          <w:b/>
          <w:bCs/>
          <w:color w:val="FF0000"/>
          <w:sz w:val="28"/>
          <w:szCs w:val="28"/>
        </w:rPr>
        <w:t xml:space="preserve">                    </w:t>
      </w:r>
      <w:r w:rsidR="009F351E">
        <w:rPr>
          <w:b/>
          <w:bCs/>
          <w:color w:val="FF0000"/>
          <w:sz w:val="28"/>
          <w:szCs w:val="28"/>
        </w:rPr>
        <w:t xml:space="preserve"> </w:t>
      </w:r>
      <w:r w:rsidR="0074674F" w:rsidRPr="00080B01">
        <w:rPr>
          <w:b/>
          <w:bCs/>
          <w:sz w:val="28"/>
          <w:szCs w:val="28"/>
        </w:rPr>
        <w:t>№</w:t>
      </w:r>
      <w:r w:rsidR="009F351E">
        <w:rPr>
          <w:b/>
          <w:bCs/>
          <w:sz w:val="28"/>
          <w:szCs w:val="28"/>
        </w:rPr>
        <w:t xml:space="preserve"> 23</w:t>
      </w:r>
    </w:p>
    <w:p w:rsidR="004762A6" w:rsidRDefault="004762A6">
      <w:pPr>
        <w:autoSpaceDE w:val="0"/>
        <w:rPr>
          <w:b/>
          <w:bCs/>
          <w:sz w:val="28"/>
          <w:szCs w:val="28"/>
        </w:rPr>
      </w:pPr>
    </w:p>
    <w:p w:rsidR="00200BAF" w:rsidRDefault="00476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назначении </w:t>
      </w:r>
      <w:r w:rsidR="0074674F">
        <w:rPr>
          <w:b/>
          <w:sz w:val="28"/>
          <w:szCs w:val="28"/>
        </w:rPr>
        <w:t xml:space="preserve">первой </w:t>
      </w:r>
      <w:r>
        <w:rPr>
          <w:b/>
          <w:sz w:val="28"/>
          <w:szCs w:val="28"/>
        </w:rPr>
        <w:t>половины членов</w:t>
      </w:r>
    </w:p>
    <w:p w:rsidR="00200BAF" w:rsidRDefault="00476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конкурсной комиссии</w:t>
      </w:r>
      <w:r w:rsidR="00200B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проведению конкурса</w:t>
      </w:r>
    </w:p>
    <w:p w:rsidR="004762A6" w:rsidRDefault="00476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отбору кандидатур на должность</w:t>
      </w:r>
    </w:p>
    <w:p w:rsidR="00200BAF" w:rsidRDefault="00476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AA404A">
        <w:rPr>
          <w:b/>
          <w:sz w:val="28"/>
          <w:szCs w:val="28"/>
        </w:rPr>
        <w:t>Пристенского</w:t>
      </w:r>
      <w:r>
        <w:rPr>
          <w:b/>
          <w:sz w:val="28"/>
          <w:szCs w:val="28"/>
        </w:rPr>
        <w:t xml:space="preserve"> сельсовета </w:t>
      </w:r>
    </w:p>
    <w:p w:rsidR="0074674F" w:rsidRDefault="004762A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200BAF">
        <w:rPr>
          <w:b/>
          <w:sz w:val="28"/>
          <w:szCs w:val="28"/>
        </w:rPr>
        <w:t xml:space="preserve"> </w:t>
      </w:r>
      <w:r w:rsidR="0074674F">
        <w:rPr>
          <w:b/>
          <w:sz w:val="28"/>
          <w:szCs w:val="28"/>
        </w:rPr>
        <w:t>Курской области</w:t>
      </w:r>
    </w:p>
    <w:p w:rsidR="004762A6" w:rsidRDefault="004762A6">
      <w:pPr>
        <w:jc w:val="both"/>
        <w:rPr>
          <w:sz w:val="28"/>
          <w:szCs w:val="28"/>
        </w:rPr>
      </w:pPr>
    </w:p>
    <w:p w:rsidR="004762A6" w:rsidRDefault="00476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целях проведения конкурса по отбору кандидатур на должность Главы </w:t>
      </w:r>
      <w:r w:rsidR="00AA404A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сельсовета Пристенского района</w:t>
      </w:r>
      <w:r w:rsidR="0074674F">
        <w:rPr>
          <w:sz w:val="28"/>
          <w:szCs w:val="28"/>
        </w:rPr>
        <w:t xml:space="preserve"> Курской области</w:t>
      </w:r>
      <w:r w:rsidR="00AD4566">
        <w:rPr>
          <w:sz w:val="28"/>
          <w:szCs w:val="28"/>
        </w:rPr>
        <w:t>, в соответствии с разделом 2</w:t>
      </w:r>
      <w:r>
        <w:rPr>
          <w:sz w:val="28"/>
          <w:szCs w:val="28"/>
        </w:rPr>
        <w:t xml:space="preserve"> Порядка проведения конкурса по отбору кандидатур на должность Главы </w:t>
      </w:r>
      <w:r w:rsidR="00AA404A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сельсовета Пристенского района</w:t>
      </w:r>
      <w:r w:rsidR="0074674F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, утвержденного решением Собрания депутатов </w:t>
      </w:r>
      <w:r w:rsidR="00AA404A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сел</w:t>
      </w:r>
      <w:r w:rsidR="0074674F">
        <w:rPr>
          <w:sz w:val="28"/>
          <w:szCs w:val="28"/>
        </w:rPr>
        <w:t xml:space="preserve">ьсовета Пристенского района Курской области </w:t>
      </w:r>
      <w:r w:rsidR="00C156C5" w:rsidRPr="00C156C5">
        <w:rPr>
          <w:sz w:val="28"/>
          <w:szCs w:val="28"/>
        </w:rPr>
        <w:t>от  1</w:t>
      </w:r>
      <w:r w:rsidR="0074674F" w:rsidRPr="00C156C5">
        <w:rPr>
          <w:sz w:val="28"/>
          <w:szCs w:val="28"/>
        </w:rPr>
        <w:t xml:space="preserve"> </w:t>
      </w:r>
      <w:r w:rsidR="00C156C5" w:rsidRPr="00C156C5">
        <w:rPr>
          <w:sz w:val="28"/>
          <w:szCs w:val="28"/>
        </w:rPr>
        <w:t>марта</w:t>
      </w:r>
      <w:r w:rsidRPr="00C156C5">
        <w:rPr>
          <w:sz w:val="28"/>
          <w:szCs w:val="28"/>
        </w:rPr>
        <w:t xml:space="preserve"> </w:t>
      </w:r>
      <w:r w:rsidR="00C156C5" w:rsidRPr="00C156C5">
        <w:rPr>
          <w:sz w:val="28"/>
          <w:szCs w:val="28"/>
        </w:rPr>
        <w:t xml:space="preserve">2019 </w:t>
      </w:r>
      <w:r w:rsidRPr="00C156C5">
        <w:rPr>
          <w:sz w:val="28"/>
          <w:szCs w:val="28"/>
        </w:rPr>
        <w:t>года №</w:t>
      </w:r>
      <w:r w:rsidR="00C156C5" w:rsidRPr="00C156C5">
        <w:rPr>
          <w:sz w:val="28"/>
          <w:szCs w:val="28"/>
        </w:rPr>
        <w:t>6</w:t>
      </w:r>
      <w:r w:rsidR="00C156C5" w:rsidRPr="0055226F">
        <w:rPr>
          <w:sz w:val="28"/>
          <w:szCs w:val="28"/>
        </w:rPr>
        <w:t>,</w:t>
      </w:r>
      <w:r w:rsidR="00C156C5">
        <w:rPr>
          <w:color w:val="FF0000"/>
          <w:sz w:val="28"/>
          <w:szCs w:val="28"/>
        </w:rPr>
        <w:t xml:space="preserve"> </w:t>
      </w:r>
      <w:r w:rsidR="0074674F" w:rsidRPr="00C156C5">
        <w:rPr>
          <w:color w:val="FF0000"/>
          <w:sz w:val="28"/>
          <w:szCs w:val="28"/>
        </w:rPr>
        <w:t xml:space="preserve"> </w:t>
      </w:r>
      <w:r w:rsidR="00C156C5" w:rsidRPr="00C156C5">
        <w:rPr>
          <w:color w:val="FF0000"/>
          <w:sz w:val="28"/>
          <w:szCs w:val="28"/>
        </w:rPr>
        <w:t xml:space="preserve"> </w:t>
      </w:r>
      <w:r w:rsidRPr="00C156C5">
        <w:rPr>
          <w:color w:val="FF0000"/>
          <w:sz w:val="28"/>
          <w:szCs w:val="28"/>
        </w:rPr>
        <w:t xml:space="preserve"> </w:t>
      </w:r>
      <w:r w:rsidRPr="009863FA">
        <w:rPr>
          <w:sz w:val="28"/>
          <w:szCs w:val="28"/>
        </w:rPr>
        <w:t xml:space="preserve">во исполнение  решения Собрания депутатов </w:t>
      </w:r>
      <w:r w:rsidR="00AA404A">
        <w:rPr>
          <w:sz w:val="28"/>
          <w:szCs w:val="28"/>
        </w:rPr>
        <w:t>Пристенского</w:t>
      </w:r>
      <w:r w:rsidRPr="009863FA">
        <w:rPr>
          <w:sz w:val="28"/>
          <w:szCs w:val="28"/>
        </w:rPr>
        <w:t xml:space="preserve"> сельсовета Пристенского</w:t>
      </w:r>
      <w:proofErr w:type="gramEnd"/>
      <w:r w:rsidRPr="009863FA">
        <w:rPr>
          <w:sz w:val="28"/>
          <w:szCs w:val="28"/>
        </w:rPr>
        <w:t xml:space="preserve"> ра</w:t>
      </w:r>
      <w:r w:rsidR="0074674F" w:rsidRPr="009863FA">
        <w:rPr>
          <w:sz w:val="28"/>
          <w:szCs w:val="28"/>
        </w:rPr>
        <w:t>йона от</w:t>
      </w:r>
      <w:r w:rsidR="00C156C5">
        <w:rPr>
          <w:color w:val="FF0000"/>
          <w:sz w:val="28"/>
          <w:szCs w:val="28"/>
        </w:rPr>
        <w:t xml:space="preserve"> </w:t>
      </w:r>
      <w:r w:rsidR="00C156C5" w:rsidRPr="00C156C5">
        <w:rPr>
          <w:sz w:val="28"/>
          <w:szCs w:val="28"/>
        </w:rPr>
        <w:t>30</w:t>
      </w:r>
      <w:r w:rsidRPr="00C156C5">
        <w:rPr>
          <w:sz w:val="28"/>
          <w:szCs w:val="28"/>
        </w:rPr>
        <w:t xml:space="preserve"> </w:t>
      </w:r>
      <w:r w:rsidR="0074674F" w:rsidRPr="00C156C5">
        <w:rPr>
          <w:sz w:val="28"/>
          <w:szCs w:val="28"/>
        </w:rPr>
        <w:t>июля</w:t>
      </w:r>
      <w:r w:rsidRPr="00C156C5">
        <w:rPr>
          <w:sz w:val="28"/>
          <w:szCs w:val="28"/>
        </w:rPr>
        <w:t xml:space="preserve"> 201</w:t>
      </w:r>
      <w:r w:rsidR="0074674F" w:rsidRPr="00C156C5">
        <w:rPr>
          <w:sz w:val="28"/>
          <w:szCs w:val="28"/>
        </w:rPr>
        <w:t>9 года</w:t>
      </w:r>
      <w:r w:rsidR="00C156C5">
        <w:rPr>
          <w:color w:val="FF0000"/>
          <w:sz w:val="28"/>
          <w:szCs w:val="28"/>
        </w:rPr>
        <w:t xml:space="preserve"> </w:t>
      </w:r>
      <w:r w:rsidR="00C156C5" w:rsidRPr="0055226F">
        <w:rPr>
          <w:sz w:val="28"/>
          <w:szCs w:val="28"/>
        </w:rPr>
        <w:t>№</w:t>
      </w:r>
      <w:r w:rsidR="0055226F" w:rsidRPr="0055226F">
        <w:rPr>
          <w:sz w:val="28"/>
          <w:szCs w:val="28"/>
        </w:rPr>
        <w:t>22</w:t>
      </w:r>
      <w:r w:rsidRPr="00AA404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проведении конкурса по отбору кандидатур на должность Главы </w:t>
      </w:r>
      <w:r w:rsidR="00AA404A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сельсовета Пристенского района</w:t>
      </w:r>
      <w:r w:rsidR="0074674F">
        <w:rPr>
          <w:sz w:val="28"/>
          <w:szCs w:val="28"/>
        </w:rPr>
        <w:t xml:space="preserve"> Курской области»</w:t>
      </w:r>
      <w:r w:rsidR="00AD4566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="00C156C5"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области, Собрание депутатов  </w:t>
      </w:r>
      <w:r w:rsidR="00AA404A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сельсовета Пристенского района Курской области </w:t>
      </w:r>
      <w:r w:rsidRPr="00AD4566">
        <w:rPr>
          <w:b/>
          <w:sz w:val="28"/>
          <w:szCs w:val="28"/>
        </w:rPr>
        <w:t>РЕШИЛО:</w:t>
      </w:r>
    </w:p>
    <w:p w:rsidR="004762A6" w:rsidRDefault="004762A6">
      <w:pPr>
        <w:pStyle w:val="12"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Назначить первую половину членов конкурсной комиссии (5) по проведению конкурса по отбору кандидатур на должность Главы </w:t>
      </w:r>
      <w:r w:rsidR="00AA404A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сельсовета Пристенского района</w:t>
      </w:r>
      <w:r w:rsidR="0074674F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 (прилагается).</w:t>
      </w:r>
    </w:p>
    <w:p w:rsidR="004762A6" w:rsidRDefault="004762A6">
      <w:pPr>
        <w:pStyle w:val="12"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Председателю Собрания депутатов </w:t>
      </w:r>
      <w:r w:rsidR="00AA404A">
        <w:rPr>
          <w:sz w:val="28"/>
          <w:szCs w:val="28"/>
        </w:rPr>
        <w:t>Пристенского</w:t>
      </w:r>
      <w:r w:rsidR="0074674F">
        <w:rPr>
          <w:sz w:val="28"/>
          <w:szCs w:val="28"/>
        </w:rPr>
        <w:t xml:space="preserve"> сельсовета Пристенского района Курской области </w:t>
      </w:r>
      <w:r>
        <w:rPr>
          <w:sz w:val="28"/>
          <w:szCs w:val="28"/>
        </w:rPr>
        <w:t>незамедлительно направить Главе Пристенского района</w:t>
      </w:r>
      <w:r w:rsidR="0074674F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сообщение о назначении </w:t>
      </w:r>
      <w:r w:rsidR="0074674F">
        <w:rPr>
          <w:sz w:val="28"/>
          <w:szCs w:val="28"/>
        </w:rPr>
        <w:t xml:space="preserve">первой </w:t>
      </w:r>
      <w:r>
        <w:rPr>
          <w:sz w:val="28"/>
          <w:szCs w:val="28"/>
        </w:rPr>
        <w:t xml:space="preserve">половины членов конкурсной комиссии, с учетом их персональных данных </w:t>
      </w:r>
      <w:r w:rsidR="0074674F">
        <w:rPr>
          <w:sz w:val="28"/>
          <w:szCs w:val="28"/>
        </w:rPr>
        <w:t>и просьбу о назначении им второй</w:t>
      </w:r>
      <w:r>
        <w:rPr>
          <w:sz w:val="28"/>
          <w:szCs w:val="28"/>
        </w:rPr>
        <w:t xml:space="preserve"> половины членов конкурсной комиссии.</w:t>
      </w:r>
    </w:p>
    <w:p w:rsidR="004762A6" w:rsidRDefault="004762A6">
      <w:pPr>
        <w:pStyle w:val="12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вступает в силу со дня его </w:t>
      </w:r>
      <w:r w:rsidR="0074674F">
        <w:rPr>
          <w:sz w:val="28"/>
          <w:szCs w:val="28"/>
        </w:rPr>
        <w:t xml:space="preserve"> подписания.</w:t>
      </w:r>
    </w:p>
    <w:p w:rsidR="004762A6" w:rsidRDefault="004762A6">
      <w:pPr>
        <w:pStyle w:val="ConsPlusNormal"/>
        <w:ind w:firstLine="708"/>
        <w:jc w:val="both"/>
      </w:pPr>
    </w:p>
    <w:p w:rsidR="004762A6" w:rsidRDefault="004762A6">
      <w:pPr>
        <w:pStyle w:val="ConsPlusNormal"/>
        <w:ind w:firstLine="708"/>
        <w:jc w:val="both"/>
      </w:pPr>
    </w:p>
    <w:p w:rsidR="004762A6" w:rsidRDefault="004762A6">
      <w:pPr>
        <w:pStyle w:val="ConsPlusNormal"/>
        <w:ind w:firstLine="708"/>
        <w:jc w:val="both"/>
      </w:pPr>
    </w:p>
    <w:p w:rsidR="004762A6" w:rsidRDefault="004762A6" w:rsidP="0074674F">
      <w:pPr>
        <w:pStyle w:val="ConsPlusNormal"/>
        <w:jc w:val="both"/>
      </w:pPr>
    </w:p>
    <w:p w:rsidR="0074674F" w:rsidRPr="000B7E5B" w:rsidRDefault="0074674F">
      <w:pPr>
        <w:ind w:right="-261"/>
        <w:jc w:val="both"/>
        <w:rPr>
          <w:b/>
          <w:sz w:val="28"/>
          <w:szCs w:val="28"/>
        </w:rPr>
      </w:pPr>
      <w:r w:rsidRPr="000B7E5B">
        <w:rPr>
          <w:b/>
          <w:sz w:val="28"/>
          <w:szCs w:val="28"/>
        </w:rPr>
        <w:t>Председатель Собрания депутатов</w:t>
      </w:r>
    </w:p>
    <w:p w:rsidR="0074674F" w:rsidRPr="000B7E5B" w:rsidRDefault="00AA404A" w:rsidP="0074674F">
      <w:pPr>
        <w:ind w:right="-2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</w:t>
      </w:r>
      <w:r w:rsidR="004762A6" w:rsidRPr="000B7E5B">
        <w:rPr>
          <w:b/>
          <w:sz w:val="28"/>
          <w:szCs w:val="28"/>
        </w:rPr>
        <w:t xml:space="preserve"> сельсовета</w:t>
      </w:r>
      <w:r w:rsidR="0074674F" w:rsidRPr="000B7E5B">
        <w:rPr>
          <w:b/>
          <w:sz w:val="28"/>
          <w:szCs w:val="28"/>
        </w:rPr>
        <w:t xml:space="preserve"> </w:t>
      </w:r>
      <w:r w:rsidR="004762A6" w:rsidRPr="000B7E5B">
        <w:rPr>
          <w:b/>
          <w:sz w:val="28"/>
          <w:szCs w:val="28"/>
        </w:rPr>
        <w:t xml:space="preserve">Пристенского </w:t>
      </w:r>
    </w:p>
    <w:p w:rsidR="004762A6" w:rsidRDefault="00AA404A" w:rsidP="0074674F">
      <w:pPr>
        <w:ind w:right="-2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0B7E5B">
        <w:rPr>
          <w:b/>
          <w:sz w:val="28"/>
          <w:szCs w:val="28"/>
        </w:rPr>
        <w:t xml:space="preserve">айона </w:t>
      </w:r>
      <w:r w:rsidR="004762A6" w:rsidRPr="000B7E5B">
        <w:rPr>
          <w:b/>
          <w:sz w:val="28"/>
          <w:szCs w:val="28"/>
        </w:rPr>
        <w:t xml:space="preserve">Курской области:                         </w:t>
      </w:r>
      <w:r w:rsidR="0074674F" w:rsidRPr="000B7E5B">
        <w:rPr>
          <w:b/>
          <w:sz w:val="28"/>
          <w:szCs w:val="28"/>
        </w:rPr>
        <w:t xml:space="preserve">               </w:t>
      </w:r>
      <w:r w:rsidR="004762A6" w:rsidRPr="000B7E5B">
        <w:rPr>
          <w:b/>
          <w:sz w:val="28"/>
          <w:szCs w:val="28"/>
        </w:rPr>
        <w:t xml:space="preserve">  </w:t>
      </w:r>
      <w:r w:rsidR="009F351E">
        <w:rPr>
          <w:b/>
          <w:sz w:val="28"/>
          <w:szCs w:val="28"/>
        </w:rPr>
        <w:t xml:space="preserve">           </w:t>
      </w:r>
      <w:r w:rsidR="004762A6" w:rsidRPr="000B7E5B">
        <w:rPr>
          <w:b/>
          <w:sz w:val="28"/>
          <w:szCs w:val="28"/>
        </w:rPr>
        <w:t xml:space="preserve"> </w:t>
      </w:r>
      <w:proofErr w:type="spellStart"/>
      <w:r w:rsidR="00C156C5">
        <w:rPr>
          <w:b/>
          <w:sz w:val="28"/>
          <w:szCs w:val="28"/>
        </w:rPr>
        <w:t>Е.П.Томанова</w:t>
      </w:r>
      <w:proofErr w:type="spellEnd"/>
    </w:p>
    <w:p w:rsidR="00C156C5" w:rsidRDefault="00C156C5" w:rsidP="0074674F">
      <w:pPr>
        <w:ind w:right="-261"/>
        <w:jc w:val="both"/>
        <w:rPr>
          <w:b/>
          <w:sz w:val="28"/>
          <w:szCs w:val="28"/>
        </w:rPr>
      </w:pPr>
    </w:p>
    <w:p w:rsidR="00C156C5" w:rsidRDefault="00C156C5" w:rsidP="0074674F">
      <w:pPr>
        <w:ind w:right="-261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01"/>
        <w:gridCol w:w="5086"/>
      </w:tblGrid>
      <w:tr w:rsidR="004762A6">
        <w:tc>
          <w:tcPr>
            <w:tcW w:w="4201" w:type="dxa"/>
            <w:shd w:val="clear" w:color="auto" w:fill="auto"/>
          </w:tcPr>
          <w:p w:rsidR="004762A6" w:rsidRDefault="004762A6">
            <w:pPr>
              <w:snapToGrid w:val="0"/>
              <w:jc w:val="both"/>
            </w:pPr>
          </w:p>
        </w:tc>
        <w:tc>
          <w:tcPr>
            <w:tcW w:w="5086" w:type="dxa"/>
            <w:shd w:val="clear" w:color="auto" w:fill="auto"/>
          </w:tcPr>
          <w:p w:rsidR="004762A6" w:rsidRPr="0055226F" w:rsidRDefault="004762A6">
            <w:pPr>
              <w:snapToGrid w:val="0"/>
              <w:jc w:val="right"/>
            </w:pPr>
            <w:r w:rsidRPr="0055226F">
              <w:t>Приложение №1</w:t>
            </w:r>
          </w:p>
          <w:p w:rsidR="004762A6" w:rsidRPr="0055226F" w:rsidRDefault="004762A6">
            <w:pPr>
              <w:jc w:val="right"/>
            </w:pPr>
            <w:r w:rsidRPr="0055226F">
              <w:t xml:space="preserve">к  решению Собрания депутатов </w:t>
            </w:r>
            <w:r w:rsidR="00AA404A" w:rsidRPr="0055226F">
              <w:t>Пристенского</w:t>
            </w:r>
            <w:r w:rsidRPr="0055226F">
              <w:t xml:space="preserve"> сельсовета</w:t>
            </w:r>
          </w:p>
          <w:p w:rsidR="004762A6" w:rsidRPr="0055226F" w:rsidRDefault="004762A6">
            <w:pPr>
              <w:jc w:val="right"/>
            </w:pPr>
            <w:r w:rsidRPr="0055226F">
              <w:t xml:space="preserve"> Пристенского района Курской области </w:t>
            </w:r>
          </w:p>
          <w:p w:rsidR="004762A6" w:rsidRPr="0055226F" w:rsidRDefault="00C156C5">
            <w:pPr>
              <w:jc w:val="right"/>
            </w:pPr>
            <w:r w:rsidRPr="0055226F">
              <w:t>от 30</w:t>
            </w:r>
            <w:r w:rsidR="000B7E5B" w:rsidRPr="0055226F">
              <w:t xml:space="preserve"> июля</w:t>
            </w:r>
            <w:r w:rsidR="004762A6" w:rsidRPr="0055226F">
              <w:t xml:space="preserve"> 201</w:t>
            </w:r>
            <w:r w:rsidR="000B7E5B" w:rsidRPr="0055226F">
              <w:t>9 года №</w:t>
            </w:r>
            <w:r w:rsidR="009F351E" w:rsidRPr="0055226F">
              <w:t xml:space="preserve"> 23</w:t>
            </w:r>
          </w:p>
          <w:p w:rsidR="004762A6" w:rsidRDefault="004762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62A6" w:rsidRDefault="004762A6">
      <w:pPr>
        <w:jc w:val="center"/>
      </w:pPr>
    </w:p>
    <w:p w:rsidR="004762A6" w:rsidRPr="00FC7CB2" w:rsidRDefault="004762A6">
      <w:pPr>
        <w:jc w:val="center"/>
        <w:rPr>
          <w:b/>
          <w:sz w:val="28"/>
          <w:szCs w:val="28"/>
        </w:rPr>
      </w:pPr>
      <w:bookmarkStart w:id="1" w:name="OLE_LINK2"/>
      <w:bookmarkStart w:id="2" w:name="OLE_LINK1"/>
      <w:r w:rsidRPr="00FC7CB2">
        <w:rPr>
          <w:b/>
          <w:sz w:val="28"/>
          <w:szCs w:val="28"/>
        </w:rPr>
        <w:t xml:space="preserve">СОСТАВ  </w:t>
      </w:r>
      <w:r w:rsidR="000B7E5B">
        <w:rPr>
          <w:b/>
          <w:sz w:val="28"/>
          <w:szCs w:val="28"/>
        </w:rPr>
        <w:t>ПЕРВОЙ</w:t>
      </w:r>
      <w:r w:rsidRPr="00FC7CB2">
        <w:rPr>
          <w:b/>
          <w:sz w:val="28"/>
          <w:szCs w:val="28"/>
        </w:rPr>
        <w:t xml:space="preserve"> ПОЛОВИНЫ ЧЛЕНОВ КОНКУРСНОЙ КОМИССИИ ПО ПРОВЕДЕНИЮ КОНКУРСА ПО ОТБОРУ КАНДИДАТУР НА ДОЛЖНОСТЬ ГЛАВЫ </w:t>
      </w:r>
      <w:r w:rsidR="00AA404A">
        <w:rPr>
          <w:b/>
          <w:sz w:val="28"/>
          <w:szCs w:val="28"/>
        </w:rPr>
        <w:t>ПРИСТЕНСКОГО</w:t>
      </w:r>
      <w:r w:rsidRPr="00FC7CB2">
        <w:rPr>
          <w:b/>
          <w:sz w:val="28"/>
          <w:szCs w:val="28"/>
        </w:rPr>
        <w:t xml:space="preserve"> СЕЛЬСОВЕТА ПРИСТЕНСКОГО РАЙОНА КУРСКОЙ ОБЛАСТИ</w:t>
      </w:r>
    </w:p>
    <w:bookmarkEnd w:id="1"/>
    <w:bookmarkEnd w:id="2"/>
    <w:p w:rsidR="004762A6" w:rsidRPr="00163025" w:rsidRDefault="004762A6">
      <w:pPr>
        <w:jc w:val="center"/>
        <w:rPr>
          <w:sz w:val="28"/>
          <w:szCs w:val="28"/>
        </w:rPr>
      </w:pPr>
      <w:r w:rsidRPr="00163025">
        <w:rPr>
          <w:sz w:val="28"/>
          <w:szCs w:val="28"/>
        </w:rPr>
        <w:t xml:space="preserve"> </w:t>
      </w:r>
    </w:p>
    <w:tbl>
      <w:tblPr>
        <w:tblW w:w="0" w:type="auto"/>
        <w:tblInd w:w="-35" w:type="dxa"/>
        <w:tblLayout w:type="fixed"/>
        <w:tblLook w:val="0000"/>
      </w:tblPr>
      <w:tblGrid>
        <w:gridCol w:w="540"/>
        <w:gridCol w:w="1588"/>
        <w:gridCol w:w="1559"/>
        <w:gridCol w:w="2410"/>
        <w:gridCol w:w="2268"/>
        <w:gridCol w:w="992"/>
      </w:tblGrid>
      <w:tr w:rsidR="004762A6" w:rsidRPr="00163025" w:rsidTr="005522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 xml:space="preserve">№ </w:t>
            </w:r>
            <w:proofErr w:type="gramStart"/>
            <w:r w:rsidRPr="0055226F">
              <w:rPr>
                <w:sz w:val="22"/>
                <w:szCs w:val="22"/>
              </w:rPr>
              <w:t>п</w:t>
            </w:r>
            <w:proofErr w:type="gramEnd"/>
            <w:r w:rsidRPr="0055226F">
              <w:rPr>
                <w:sz w:val="22"/>
                <w:szCs w:val="22"/>
              </w:rPr>
              <w:t>/п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Фамилия, имя, отчество члена конкурсной комиссии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Место работы, должность (социальный статус)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2A6" w:rsidRPr="00163025" w:rsidRDefault="004762A6">
            <w:pPr>
              <w:snapToGrid w:val="0"/>
              <w:jc w:val="center"/>
            </w:pPr>
            <w:r w:rsidRPr="00163025">
              <w:t>Примечание</w:t>
            </w:r>
          </w:p>
        </w:tc>
      </w:tr>
      <w:tr w:rsidR="004762A6" w:rsidRPr="00163025" w:rsidTr="005522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B2" w:rsidRPr="0055226F" w:rsidRDefault="00D60878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55226F">
              <w:rPr>
                <w:sz w:val="22"/>
                <w:szCs w:val="22"/>
              </w:rPr>
              <w:t>Уколова</w:t>
            </w:r>
            <w:proofErr w:type="spellEnd"/>
            <w:r w:rsidRPr="0055226F">
              <w:rPr>
                <w:sz w:val="22"/>
                <w:szCs w:val="22"/>
              </w:rPr>
              <w:t xml:space="preserve"> Татьяна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 w:rsidP="003F5E02">
            <w:pPr>
              <w:snapToGrid w:val="0"/>
              <w:ind w:left="-37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878" w:rsidRPr="0055226F" w:rsidRDefault="00D60878" w:rsidP="00D60878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МКУ</w:t>
            </w:r>
            <w:r w:rsidR="0055226F">
              <w:rPr>
                <w:sz w:val="22"/>
                <w:szCs w:val="22"/>
              </w:rPr>
              <w:t>К</w:t>
            </w:r>
          </w:p>
          <w:p w:rsidR="00D60878" w:rsidRPr="0055226F" w:rsidRDefault="00D60878" w:rsidP="00D60878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«</w:t>
            </w:r>
            <w:proofErr w:type="spellStart"/>
            <w:r w:rsidRPr="0055226F">
              <w:rPr>
                <w:sz w:val="22"/>
                <w:szCs w:val="22"/>
              </w:rPr>
              <w:t>Пристенская</w:t>
            </w:r>
            <w:proofErr w:type="spellEnd"/>
            <w:r w:rsidRPr="0055226F">
              <w:rPr>
                <w:sz w:val="22"/>
                <w:szCs w:val="22"/>
              </w:rPr>
              <w:t xml:space="preserve"> </w:t>
            </w:r>
            <w:proofErr w:type="spellStart"/>
            <w:r w:rsidRPr="0055226F">
              <w:rPr>
                <w:sz w:val="22"/>
                <w:szCs w:val="22"/>
              </w:rPr>
              <w:t>межпоселенческая</w:t>
            </w:r>
            <w:proofErr w:type="spellEnd"/>
            <w:r w:rsidRPr="0055226F">
              <w:rPr>
                <w:sz w:val="22"/>
                <w:szCs w:val="22"/>
              </w:rPr>
              <w:t xml:space="preserve"> библиотека </w:t>
            </w:r>
            <w:proofErr w:type="spellStart"/>
            <w:r w:rsidRPr="0055226F">
              <w:rPr>
                <w:sz w:val="22"/>
                <w:szCs w:val="22"/>
              </w:rPr>
              <w:t>Колбасовская</w:t>
            </w:r>
            <w:proofErr w:type="spellEnd"/>
            <w:r w:rsidRPr="0055226F">
              <w:rPr>
                <w:sz w:val="22"/>
                <w:szCs w:val="22"/>
              </w:rPr>
              <w:t xml:space="preserve"> сельская библиотека »</w:t>
            </w:r>
          </w:p>
          <w:p w:rsidR="004762A6" w:rsidRPr="0055226F" w:rsidRDefault="00D60878" w:rsidP="00D60878">
            <w:pPr>
              <w:snapToGrid w:val="0"/>
              <w:jc w:val="center"/>
              <w:rPr>
                <w:color w:val="C00000"/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Курская область,</w:t>
            </w:r>
          </w:p>
          <w:p w:rsidR="004762A6" w:rsidRPr="0055226F" w:rsidRDefault="004762A6" w:rsidP="00C15B2A">
            <w:pPr>
              <w:snapToGrid w:val="0"/>
              <w:jc w:val="center"/>
              <w:rPr>
                <w:color w:val="C00000"/>
                <w:sz w:val="22"/>
                <w:szCs w:val="22"/>
              </w:rPr>
            </w:pPr>
            <w:proofErr w:type="spellStart"/>
            <w:r w:rsidRPr="0055226F">
              <w:rPr>
                <w:sz w:val="22"/>
                <w:szCs w:val="22"/>
              </w:rPr>
              <w:t>Пристенский</w:t>
            </w:r>
            <w:proofErr w:type="spellEnd"/>
            <w:r w:rsidRPr="0055226F">
              <w:rPr>
                <w:sz w:val="22"/>
                <w:szCs w:val="22"/>
              </w:rPr>
              <w:t xml:space="preserve"> район,                            </w:t>
            </w:r>
            <w:r w:rsidR="00D60878" w:rsidRPr="0055226F">
              <w:rPr>
                <w:sz w:val="22"/>
                <w:szCs w:val="22"/>
              </w:rPr>
              <w:t>д.</w:t>
            </w:r>
            <w:r w:rsidR="00BB0B9B" w:rsidRPr="0055226F">
              <w:rPr>
                <w:sz w:val="22"/>
                <w:szCs w:val="22"/>
              </w:rPr>
              <w:t xml:space="preserve"> </w:t>
            </w:r>
            <w:proofErr w:type="spellStart"/>
            <w:r w:rsidR="00D60878" w:rsidRPr="0055226F">
              <w:rPr>
                <w:sz w:val="22"/>
                <w:szCs w:val="22"/>
              </w:rPr>
              <w:t>Колбасовка</w:t>
            </w:r>
            <w:proofErr w:type="spellEnd"/>
            <w:r w:rsidRPr="0055226F">
              <w:rPr>
                <w:sz w:val="22"/>
                <w:szCs w:val="22"/>
              </w:rPr>
              <w:t xml:space="preserve">,                       </w:t>
            </w:r>
            <w:proofErr w:type="spellStart"/>
            <w:r w:rsidRPr="0055226F">
              <w:rPr>
                <w:sz w:val="22"/>
                <w:szCs w:val="22"/>
              </w:rPr>
              <w:t>ул</w:t>
            </w:r>
            <w:proofErr w:type="spellEnd"/>
            <w:proofErr w:type="gramStart"/>
            <w:r w:rsidR="00BB0B9B" w:rsidRPr="0055226F">
              <w:rPr>
                <w:sz w:val="22"/>
                <w:szCs w:val="22"/>
              </w:rPr>
              <w:t xml:space="preserve"> .</w:t>
            </w:r>
            <w:proofErr w:type="gramEnd"/>
            <w:r w:rsidR="00BB0B9B" w:rsidRPr="0055226F">
              <w:rPr>
                <w:color w:val="C00000"/>
                <w:sz w:val="22"/>
                <w:szCs w:val="22"/>
              </w:rPr>
              <w:t xml:space="preserve"> </w:t>
            </w:r>
            <w:r w:rsidR="00C15B2A" w:rsidRPr="0055226F">
              <w:rPr>
                <w:sz w:val="22"/>
                <w:szCs w:val="22"/>
              </w:rPr>
              <w:t>Центральная</w:t>
            </w:r>
            <w:r w:rsidRPr="0055226F">
              <w:rPr>
                <w:sz w:val="22"/>
                <w:szCs w:val="22"/>
              </w:rPr>
              <w:t>, дом №</w:t>
            </w:r>
            <w:r w:rsidR="00C15B2A" w:rsidRPr="0055226F">
              <w:rPr>
                <w:sz w:val="22"/>
                <w:szCs w:val="22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2A6" w:rsidRPr="00C156C5" w:rsidRDefault="004762A6">
            <w:pPr>
              <w:snapToGrid w:val="0"/>
              <w:jc w:val="center"/>
              <w:rPr>
                <w:color w:val="C00000"/>
              </w:rPr>
            </w:pPr>
          </w:p>
        </w:tc>
      </w:tr>
      <w:tr w:rsidR="004762A6" w:rsidRPr="00163025" w:rsidTr="005522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CB2" w:rsidRPr="0055226F" w:rsidRDefault="002003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Полянская Елена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200379" w:rsidP="00BB0B9B">
            <w:pPr>
              <w:snapToGrid w:val="0"/>
              <w:ind w:left="-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379" w:rsidRPr="0055226F" w:rsidRDefault="00200379" w:rsidP="00200379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МКУ</w:t>
            </w:r>
            <w:r>
              <w:rPr>
                <w:sz w:val="22"/>
                <w:szCs w:val="22"/>
              </w:rPr>
              <w:t>К</w:t>
            </w:r>
          </w:p>
          <w:p w:rsidR="004762A6" w:rsidRDefault="00200379" w:rsidP="00FC7C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="00AA404A" w:rsidRPr="0055226F">
              <w:rPr>
                <w:sz w:val="22"/>
                <w:szCs w:val="22"/>
              </w:rPr>
              <w:t>Пристенск</w:t>
            </w:r>
            <w:r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 xml:space="preserve"> ЦСДК»</w:t>
            </w:r>
          </w:p>
          <w:p w:rsidR="00356E76" w:rsidRPr="0055226F" w:rsidRDefault="00200379" w:rsidP="00FC7CB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Курская область,</w:t>
            </w:r>
          </w:p>
          <w:p w:rsidR="004762A6" w:rsidRPr="0055226F" w:rsidRDefault="004762A6" w:rsidP="00200379">
            <w:pPr>
              <w:snapToGrid w:val="0"/>
              <w:jc w:val="center"/>
              <w:rPr>
                <w:color w:val="C00000"/>
                <w:sz w:val="22"/>
                <w:szCs w:val="22"/>
              </w:rPr>
            </w:pPr>
            <w:proofErr w:type="spellStart"/>
            <w:r w:rsidRPr="0055226F">
              <w:rPr>
                <w:sz w:val="22"/>
                <w:szCs w:val="22"/>
              </w:rPr>
              <w:t>Пристенский</w:t>
            </w:r>
            <w:proofErr w:type="spellEnd"/>
            <w:r w:rsidRPr="0055226F">
              <w:rPr>
                <w:sz w:val="22"/>
                <w:szCs w:val="22"/>
              </w:rPr>
              <w:t xml:space="preserve"> район,                            </w:t>
            </w:r>
            <w:r w:rsidR="00200379">
              <w:rPr>
                <w:sz w:val="22"/>
                <w:szCs w:val="22"/>
              </w:rPr>
              <w:t xml:space="preserve">с. </w:t>
            </w:r>
            <w:proofErr w:type="spellStart"/>
            <w:r w:rsidR="00200379">
              <w:rPr>
                <w:sz w:val="22"/>
                <w:szCs w:val="22"/>
              </w:rPr>
              <w:t>Пристенное</w:t>
            </w:r>
            <w:proofErr w:type="spellEnd"/>
            <w:r w:rsidRPr="0055226F">
              <w:rPr>
                <w:color w:val="C00000"/>
                <w:sz w:val="22"/>
                <w:szCs w:val="22"/>
              </w:rPr>
              <w:t xml:space="preserve">,                       </w:t>
            </w:r>
            <w:r w:rsidRPr="0055226F">
              <w:rPr>
                <w:sz w:val="22"/>
                <w:szCs w:val="22"/>
              </w:rPr>
              <w:t xml:space="preserve">ул. </w:t>
            </w:r>
            <w:r w:rsidR="00200379">
              <w:rPr>
                <w:sz w:val="22"/>
                <w:szCs w:val="22"/>
              </w:rPr>
              <w:t>Барская</w:t>
            </w:r>
            <w:r w:rsidR="00BB0B9B" w:rsidRPr="0055226F">
              <w:rPr>
                <w:sz w:val="22"/>
                <w:szCs w:val="22"/>
              </w:rPr>
              <w:t>, дом №</w:t>
            </w:r>
            <w:r w:rsidR="00200379"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2A6" w:rsidRPr="00C156C5" w:rsidRDefault="004762A6">
            <w:pPr>
              <w:snapToGrid w:val="0"/>
              <w:jc w:val="center"/>
              <w:rPr>
                <w:color w:val="C00000"/>
              </w:rPr>
            </w:pPr>
          </w:p>
        </w:tc>
      </w:tr>
      <w:tr w:rsidR="004762A6" w:rsidRPr="00163025" w:rsidTr="0055226F">
        <w:trPr>
          <w:trHeight w:val="23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9B" w:rsidRPr="0055226F" w:rsidRDefault="00D60878" w:rsidP="00163025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Бородина Любовь Васильевна</w:t>
            </w:r>
          </w:p>
          <w:p w:rsidR="00FC7CB2" w:rsidRPr="0055226F" w:rsidRDefault="00FC7CB2">
            <w:pPr>
              <w:snapToGrid w:val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BB0B9B" w:rsidP="003F5E02">
            <w:pPr>
              <w:snapToGrid w:val="0"/>
              <w:ind w:left="-37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Высше</w:t>
            </w:r>
            <w:r w:rsidR="00FC7CB2" w:rsidRPr="0055226F">
              <w:rPr>
                <w:sz w:val="22"/>
                <w:szCs w:val="22"/>
              </w:rPr>
              <w:t>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FB" w:rsidRPr="00200BAF" w:rsidRDefault="00913CB1" w:rsidP="00BB0B9B">
            <w:pPr>
              <w:snapToGrid w:val="0"/>
              <w:jc w:val="center"/>
              <w:rPr>
                <w:sz w:val="22"/>
                <w:szCs w:val="22"/>
              </w:rPr>
            </w:pPr>
            <w:r w:rsidRPr="00200BAF">
              <w:rPr>
                <w:sz w:val="22"/>
                <w:szCs w:val="22"/>
              </w:rPr>
              <w:t xml:space="preserve">МКДОУ детский сад «Сказка» </w:t>
            </w:r>
            <w:proofErr w:type="spellStart"/>
            <w:r w:rsidRPr="00200BAF">
              <w:rPr>
                <w:sz w:val="22"/>
                <w:szCs w:val="22"/>
              </w:rPr>
              <w:t>Пристенского</w:t>
            </w:r>
            <w:proofErr w:type="spellEnd"/>
            <w:r w:rsidRPr="00200BAF">
              <w:rPr>
                <w:sz w:val="22"/>
                <w:szCs w:val="22"/>
              </w:rPr>
              <w:t xml:space="preserve"> района Курской области</w:t>
            </w:r>
            <w:r w:rsidR="00200BAF" w:rsidRPr="00200BAF">
              <w:rPr>
                <w:sz w:val="22"/>
                <w:szCs w:val="22"/>
              </w:rPr>
              <w:t>,</w:t>
            </w:r>
            <w:r w:rsidR="000330FB" w:rsidRPr="00200BAF">
              <w:rPr>
                <w:sz w:val="22"/>
                <w:szCs w:val="22"/>
              </w:rPr>
              <w:t xml:space="preserve"> </w:t>
            </w:r>
            <w:r w:rsidR="00200BAF" w:rsidRPr="00200BAF">
              <w:rPr>
                <w:sz w:val="22"/>
                <w:szCs w:val="22"/>
              </w:rPr>
              <w:t>сторож.</w:t>
            </w:r>
          </w:p>
          <w:p w:rsidR="00BB0B9B" w:rsidRPr="0055226F" w:rsidRDefault="00D60878" w:rsidP="00BB0B9B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 xml:space="preserve">Депутат Собрания депутатов </w:t>
            </w:r>
            <w:proofErr w:type="spellStart"/>
            <w:r w:rsidRPr="0055226F">
              <w:rPr>
                <w:sz w:val="22"/>
                <w:szCs w:val="22"/>
              </w:rPr>
              <w:t>Пристенского</w:t>
            </w:r>
            <w:proofErr w:type="spellEnd"/>
            <w:r w:rsidRPr="0055226F">
              <w:rPr>
                <w:sz w:val="22"/>
                <w:szCs w:val="22"/>
              </w:rPr>
              <w:t xml:space="preserve"> сельсовета</w:t>
            </w:r>
          </w:p>
          <w:p w:rsidR="004762A6" w:rsidRPr="0055226F" w:rsidRDefault="004762A6" w:rsidP="00FC7CB2">
            <w:pPr>
              <w:snapToGrid w:val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Курская область,</w:t>
            </w:r>
          </w:p>
          <w:p w:rsidR="004762A6" w:rsidRPr="0055226F" w:rsidRDefault="004762A6" w:rsidP="00913CB1">
            <w:pPr>
              <w:snapToGrid w:val="0"/>
              <w:jc w:val="center"/>
              <w:rPr>
                <w:color w:val="C00000"/>
                <w:sz w:val="22"/>
                <w:szCs w:val="22"/>
              </w:rPr>
            </w:pPr>
            <w:proofErr w:type="spellStart"/>
            <w:r w:rsidRPr="0055226F">
              <w:rPr>
                <w:sz w:val="22"/>
                <w:szCs w:val="22"/>
              </w:rPr>
              <w:t>Пристенский</w:t>
            </w:r>
            <w:proofErr w:type="spellEnd"/>
            <w:r w:rsidRPr="0055226F">
              <w:rPr>
                <w:sz w:val="22"/>
                <w:szCs w:val="22"/>
              </w:rPr>
              <w:t xml:space="preserve"> район,                            </w:t>
            </w:r>
            <w:r w:rsidR="00D60878" w:rsidRPr="0055226F">
              <w:rPr>
                <w:sz w:val="22"/>
                <w:szCs w:val="22"/>
              </w:rPr>
              <w:t>д.</w:t>
            </w:r>
            <w:r w:rsidRPr="0055226F">
              <w:rPr>
                <w:sz w:val="22"/>
                <w:szCs w:val="22"/>
              </w:rPr>
              <w:t xml:space="preserve"> </w:t>
            </w:r>
            <w:proofErr w:type="spellStart"/>
            <w:r w:rsidR="00D60878" w:rsidRPr="0055226F">
              <w:rPr>
                <w:sz w:val="22"/>
                <w:szCs w:val="22"/>
              </w:rPr>
              <w:t>Колбасовка</w:t>
            </w:r>
            <w:proofErr w:type="spellEnd"/>
            <w:r w:rsidRPr="0055226F">
              <w:rPr>
                <w:color w:val="C00000"/>
                <w:sz w:val="22"/>
                <w:szCs w:val="22"/>
              </w:rPr>
              <w:t xml:space="preserve">,                       </w:t>
            </w:r>
            <w:r w:rsidRPr="0055226F">
              <w:rPr>
                <w:sz w:val="22"/>
                <w:szCs w:val="22"/>
              </w:rPr>
              <w:t xml:space="preserve">ул. </w:t>
            </w:r>
            <w:proofErr w:type="gramStart"/>
            <w:r w:rsidR="00913CB1" w:rsidRPr="0055226F">
              <w:rPr>
                <w:sz w:val="22"/>
                <w:szCs w:val="22"/>
              </w:rPr>
              <w:t>Пензенская</w:t>
            </w:r>
            <w:proofErr w:type="gramEnd"/>
            <w:r w:rsidRPr="0055226F">
              <w:rPr>
                <w:sz w:val="22"/>
                <w:szCs w:val="22"/>
              </w:rPr>
              <w:t>, дом №</w:t>
            </w:r>
            <w:r w:rsidR="00913CB1" w:rsidRPr="0055226F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2A6" w:rsidRPr="00C156C5" w:rsidRDefault="004762A6">
            <w:pPr>
              <w:snapToGrid w:val="0"/>
              <w:jc w:val="center"/>
              <w:rPr>
                <w:color w:val="C00000"/>
              </w:rPr>
            </w:pPr>
          </w:p>
        </w:tc>
      </w:tr>
      <w:tr w:rsidR="004762A6" w:rsidRPr="00163025" w:rsidTr="005522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9B" w:rsidRPr="0055226F" w:rsidRDefault="002003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Елена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1B6CCF" w:rsidP="003F5E02">
            <w:pPr>
              <w:snapToGrid w:val="0"/>
              <w:ind w:left="-37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439" w:rsidRPr="0055226F" w:rsidRDefault="0042714F" w:rsidP="0015243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ОБУЗ</w:t>
            </w:r>
          </w:p>
          <w:p w:rsidR="00823395" w:rsidRPr="0055226F" w:rsidRDefault="00152439" w:rsidP="00823395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«</w:t>
            </w:r>
            <w:proofErr w:type="spellStart"/>
            <w:r w:rsidRPr="0055226F">
              <w:rPr>
                <w:sz w:val="22"/>
                <w:szCs w:val="22"/>
              </w:rPr>
              <w:t>Пристенская</w:t>
            </w:r>
            <w:proofErr w:type="spellEnd"/>
            <w:r w:rsidRPr="0055226F">
              <w:rPr>
                <w:sz w:val="22"/>
                <w:szCs w:val="22"/>
              </w:rPr>
              <w:t xml:space="preserve"> </w:t>
            </w:r>
            <w:r w:rsidR="0042714F">
              <w:rPr>
                <w:sz w:val="22"/>
                <w:szCs w:val="22"/>
              </w:rPr>
              <w:t>ЦРБ</w:t>
            </w:r>
            <w:r w:rsidR="00823395" w:rsidRPr="0055226F">
              <w:rPr>
                <w:sz w:val="22"/>
                <w:szCs w:val="22"/>
              </w:rPr>
              <w:t>»</w:t>
            </w:r>
          </w:p>
          <w:p w:rsidR="004762A6" w:rsidRPr="0055226F" w:rsidRDefault="0042714F" w:rsidP="00152439">
            <w:pPr>
              <w:snapToGrid w:val="0"/>
              <w:jc w:val="center"/>
              <w:rPr>
                <w:color w:val="C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фельшер</w:t>
            </w:r>
            <w:proofErr w:type="spellEnd"/>
            <w:r>
              <w:rPr>
                <w:sz w:val="22"/>
                <w:szCs w:val="22"/>
              </w:rPr>
              <w:t>- заведующая ФАП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Курская область,</w:t>
            </w:r>
          </w:p>
          <w:p w:rsidR="004762A6" w:rsidRPr="0055226F" w:rsidRDefault="004762A6" w:rsidP="00200379">
            <w:pPr>
              <w:snapToGrid w:val="0"/>
              <w:jc w:val="center"/>
              <w:rPr>
                <w:color w:val="C00000"/>
                <w:sz w:val="22"/>
                <w:szCs w:val="22"/>
              </w:rPr>
            </w:pPr>
            <w:proofErr w:type="spellStart"/>
            <w:r w:rsidRPr="0055226F">
              <w:rPr>
                <w:sz w:val="22"/>
                <w:szCs w:val="22"/>
              </w:rPr>
              <w:t>Пристенский</w:t>
            </w:r>
            <w:proofErr w:type="spellEnd"/>
            <w:r w:rsidRPr="0055226F">
              <w:rPr>
                <w:sz w:val="22"/>
                <w:szCs w:val="22"/>
              </w:rPr>
              <w:t xml:space="preserve"> район,                            </w:t>
            </w:r>
            <w:r w:rsidR="00823395" w:rsidRPr="0055226F">
              <w:rPr>
                <w:sz w:val="22"/>
                <w:szCs w:val="22"/>
              </w:rPr>
              <w:t xml:space="preserve">с. </w:t>
            </w:r>
            <w:r w:rsidR="00D60878" w:rsidRPr="0055226F">
              <w:rPr>
                <w:sz w:val="22"/>
                <w:szCs w:val="22"/>
              </w:rPr>
              <w:t>Большие Сети</w:t>
            </w:r>
            <w:r w:rsidR="00823395" w:rsidRPr="0055226F">
              <w:rPr>
                <w:sz w:val="22"/>
                <w:szCs w:val="22"/>
              </w:rPr>
              <w:t xml:space="preserve">,                       ул. </w:t>
            </w:r>
            <w:proofErr w:type="gramStart"/>
            <w:r w:rsidR="00200379">
              <w:rPr>
                <w:sz w:val="22"/>
                <w:szCs w:val="22"/>
              </w:rPr>
              <w:t>Молодежная</w:t>
            </w:r>
            <w:proofErr w:type="gramEnd"/>
            <w:r w:rsidR="00823395" w:rsidRPr="0055226F">
              <w:rPr>
                <w:sz w:val="22"/>
                <w:szCs w:val="22"/>
              </w:rPr>
              <w:t>, дом №</w:t>
            </w:r>
            <w:r w:rsidR="00FC64A1" w:rsidRPr="0055226F">
              <w:rPr>
                <w:sz w:val="22"/>
                <w:szCs w:val="22"/>
              </w:rPr>
              <w:t>1</w:t>
            </w:r>
            <w:r w:rsidR="00200379">
              <w:rPr>
                <w:sz w:val="22"/>
                <w:szCs w:val="22"/>
              </w:rPr>
              <w:t xml:space="preserve">3, </w:t>
            </w:r>
            <w:proofErr w:type="spellStart"/>
            <w:r w:rsidR="00200379">
              <w:rPr>
                <w:sz w:val="22"/>
                <w:szCs w:val="22"/>
              </w:rPr>
              <w:t>кв</w:t>
            </w:r>
            <w:proofErr w:type="spellEnd"/>
            <w:r w:rsidR="00200379">
              <w:rPr>
                <w:sz w:val="22"/>
                <w:szCs w:val="22"/>
              </w:rPr>
              <w:t xml:space="preserve"> №2</w:t>
            </w:r>
            <w:r w:rsidRPr="0055226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2A6" w:rsidRPr="00C156C5" w:rsidRDefault="004762A6">
            <w:pPr>
              <w:snapToGrid w:val="0"/>
              <w:jc w:val="center"/>
              <w:rPr>
                <w:color w:val="C00000"/>
              </w:rPr>
            </w:pPr>
          </w:p>
        </w:tc>
      </w:tr>
      <w:tr w:rsidR="004762A6" w:rsidRPr="00163025" w:rsidTr="0055226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BAB" w:rsidRPr="0055226F" w:rsidRDefault="00C15B2A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Прокопова Валентина Павловна</w:t>
            </w:r>
          </w:p>
          <w:p w:rsidR="00BB6BAB" w:rsidRPr="0055226F" w:rsidRDefault="00BB6BAB">
            <w:pPr>
              <w:snapToGrid w:val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FC64A1" w:rsidP="003F5E02">
            <w:pPr>
              <w:snapToGrid w:val="0"/>
              <w:ind w:left="-37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B2A" w:rsidRPr="0055226F" w:rsidRDefault="00C15B2A" w:rsidP="00C15B2A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МКУ</w:t>
            </w:r>
            <w:r w:rsidR="00356E76">
              <w:rPr>
                <w:sz w:val="22"/>
                <w:szCs w:val="22"/>
              </w:rPr>
              <w:t>К</w:t>
            </w:r>
          </w:p>
          <w:p w:rsidR="00C15B2A" w:rsidRPr="0055226F" w:rsidRDefault="00C15B2A" w:rsidP="00C15B2A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«</w:t>
            </w:r>
            <w:proofErr w:type="spellStart"/>
            <w:r w:rsidRPr="0055226F">
              <w:rPr>
                <w:sz w:val="22"/>
                <w:szCs w:val="22"/>
              </w:rPr>
              <w:t>Пристенская</w:t>
            </w:r>
            <w:proofErr w:type="spellEnd"/>
            <w:r w:rsidRPr="0055226F">
              <w:rPr>
                <w:sz w:val="22"/>
                <w:szCs w:val="22"/>
              </w:rPr>
              <w:t xml:space="preserve"> </w:t>
            </w:r>
            <w:proofErr w:type="spellStart"/>
            <w:r w:rsidRPr="0055226F">
              <w:rPr>
                <w:sz w:val="22"/>
                <w:szCs w:val="22"/>
              </w:rPr>
              <w:t>межпоселенческая</w:t>
            </w:r>
            <w:proofErr w:type="spellEnd"/>
            <w:r w:rsidRPr="0055226F">
              <w:rPr>
                <w:sz w:val="22"/>
                <w:szCs w:val="22"/>
              </w:rPr>
              <w:t xml:space="preserve"> библиотека </w:t>
            </w:r>
            <w:proofErr w:type="spellStart"/>
            <w:r w:rsidRPr="0055226F">
              <w:rPr>
                <w:sz w:val="22"/>
                <w:szCs w:val="22"/>
              </w:rPr>
              <w:t>Пристенская</w:t>
            </w:r>
            <w:proofErr w:type="spellEnd"/>
            <w:r w:rsidRPr="0055226F">
              <w:rPr>
                <w:sz w:val="22"/>
                <w:szCs w:val="22"/>
              </w:rPr>
              <w:t xml:space="preserve"> сельская библиотека »</w:t>
            </w:r>
          </w:p>
          <w:p w:rsidR="004762A6" w:rsidRPr="0055226F" w:rsidRDefault="00913CB1" w:rsidP="003F5E02">
            <w:pPr>
              <w:snapToGrid w:val="0"/>
              <w:jc w:val="center"/>
              <w:rPr>
                <w:color w:val="C00000"/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2A6" w:rsidRPr="0055226F" w:rsidRDefault="004762A6">
            <w:pPr>
              <w:snapToGrid w:val="0"/>
              <w:jc w:val="center"/>
              <w:rPr>
                <w:sz w:val="22"/>
                <w:szCs w:val="22"/>
              </w:rPr>
            </w:pPr>
            <w:r w:rsidRPr="0055226F">
              <w:rPr>
                <w:sz w:val="22"/>
                <w:szCs w:val="22"/>
              </w:rPr>
              <w:t>Курская область,</w:t>
            </w:r>
          </w:p>
          <w:p w:rsidR="004762A6" w:rsidRPr="0055226F" w:rsidRDefault="004762A6" w:rsidP="00034F26">
            <w:pPr>
              <w:snapToGrid w:val="0"/>
              <w:jc w:val="center"/>
              <w:rPr>
                <w:color w:val="C00000"/>
                <w:sz w:val="22"/>
                <w:szCs w:val="22"/>
              </w:rPr>
            </w:pPr>
            <w:proofErr w:type="spellStart"/>
            <w:r w:rsidRPr="0055226F">
              <w:rPr>
                <w:sz w:val="22"/>
                <w:szCs w:val="22"/>
              </w:rPr>
              <w:t>Пристенский</w:t>
            </w:r>
            <w:proofErr w:type="spellEnd"/>
            <w:r w:rsidRPr="0055226F">
              <w:rPr>
                <w:sz w:val="22"/>
                <w:szCs w:val="22"/>
              </w:rPr>
              <w:t xml:space="preserve"> район,              </w:t>
            </w:r>
            <w:r w:rsidR="00163025" w:rsidRPr="0055226F">
              <w:rPr>
                <w:sz w:val="22"/>
                <w:szCs w:val="22"/>
              </w:rPr>
              <w:t xml:space="preserve">              </w:t>
            </w:r>
            <w:r w:rsidR="00C15B2A" w:rsidRPr="0055226F">
              <w:rPr>
                <w:sz w:val="22"/>
                <w:szCs w:val="22"/>
              </w:rPr>
              <w:t xml:space="preserve">с. </w:t>
            </w:r>
            <w:proofErr w:type="spellStart"/>
            <w:r w:rsidR="00C15B2A" w:rsidRPr="0055226F">
              <w:rPr>
                <w:sz w:val="22"/>
                <w:szCs w:val="22"/>
              </w:rPr>
              <w:t>Пристенное</w:t>
            </w:r>
            <w:proofErr w:type="spellEnd"/>
            <w:r w:rsidRPr="0055226F">
              <w:rPr>
                <w:sz w:val="22"/>
                <w:szCs w:val="22"/>
              </w:rPr>
              <w:t>,</w:t>
            </w:r>
            <w:r w:rsidRPr="0055226F">
              <w:rPr>
                <w:color w:val="C00000"/>
                <w:sz w:val="22"/>
                <w:szCs w:val="22"/>
              </w:rPr>
              <w:t xml:space="preserve"> </w:t>
            </w:r>
            <w:r w:rsidR="00163025" w:rsidRPr="0055226F">
              <w:rPr>
                <w:color w:val="C00000"/>
                <w:sz w:val="22"/>
                <w:szCs w:val="22"/>
              </w:rPr>
              <w:t xml:space="preserve">                      </w:t>
            </w:r>
            <w:r w:rsidR="00163025" w:rsidRPr="0055226F">
              <w:rPr>
                <w:sz w:val="22"/>
                <w:szCs w:val="22"/>
              </w:rPr>
              <w:t xml:space="preserve">ул. </w:t>
            </w:r>
            <w:proofErr w:type="gramStart"/>
            <w:r w:rsidR="00FC64A1" w:rsidRPr="0055226F">
              <w:rPr>
                <w:sz w:val="22"/>
                <w:szCs w:val="22"/>
              </w:rPr>
              <w:t>Центральная</w:t>
            </w:r>
            <w:proofErr w:type="gramEnd"/>
            <w:r w:rsidRPr="0055226F">
              <w:rPr>
                <w:sz w:val="22"/>
                <w:szCs w:val="22"/>
              </w:rPr>
              <w:t>,</w:t>
            </w:r>
            <w:r w:rsidRPr="0055226F">
              <w:rPr>
                <w:color w:val="C00000"/>
                <w:sz w:val="22"/>
                <w:szCs w:val="22"/>
              </w:rPr>
              <w:t xml:space="preserve"> </w:t>
            </w:r>
            <w:r w:rsidRPr="0055226F">
              <w:rPr>
                <w:sz w:val="22"/>
                <w:szCs w:val="22"/>
              </w:rPr>
              <w:t>дом №</w:t>
            </w:r>
            <w:r w:rsidR="00034F26" w:rsidRPr="0055226F"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2A6" w:rsidRPr="00C156C5" w:rsidRDefault="004762A6">
            <w:pPr>
              <w:snapToGrid w:val="0"/>
              <w:jc w:val="center"/>
              <w:rPr>
                <w:color w:val="C00000"/>
              </w:rPr>
            </w:pPr>
          </w:p>
        </w:tc>
      </w:tr>
    </w:tbl>
    <w:p w:rsidR="004762A6" w:rsidRDefault="004762A6" w:rsidP="004D3A3B">
      <w:pPr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sectPr w:rsidR="004762A6" w:rsidSect="00CE6A6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C7CB2"/>
    <w:rsid w:val="000330FB"/>
    <w:rsid w:val="00034F26"/>
    <w:rsid w:val="000631B0"/>
    <w:rsid w:val="00080B01"/>
    <w:rsid w:val="000B7E5B"/>
    <w:rsid w:val="00152439"/>
    <w:rsid w:val="00163025"/>
    <w:rsid w:val="001B6CCF"/>
    <w:rsid w:val="00200379"/>
    <w:rsid w:val="00200BAF"/>
    <w:rsid w:val="00325505"/>
    <w:rsid w:val="00356E76"/>
    <w:rsid w:val="003F5E02"/>
    <w:rsid w:val="0042714F"/>
    <w:rsid w:val="004762A6"/>
    <w:rsid w:val="004D3A3B"/>
    <w:rsid w:val="0055226F"/>
    <w:rsid w:val="0074674F"/>
    <w:rsid w:val="00823395"/>
    <w:rsid w:val="00852690"/>
    <w:rsid w:val="00913CB1"/>
    <w:rsid w:val="009863FA"/>
    <w:rsid w:val="009F351E"/>
    <w:rsid w:val="00AA404A"/>
    <w:rsid w:val="00AB4D70"/>
    <w:rsid w:val="00AB77C6"/>
    <w:rsid w:val="00AD4566"/>
    <w:rsid w:val="00B75467"/>
    <w:rsid w:val="00BB0B9B"/>
    <w:rsid w:val="00BB6BAB"/>
    <w:rsid w:val="00C005C1"/>
    <w:rsid w:val="00C156C5"/>
    <w:rsid w:val="00C15B2A"/>
    <w:rsid w:val="00CE6A6E"/>
    <w:rsid w:val="00D60878"/>
    <w:rsid w:val="00EF6E1B"/>
    <w:rsid w:val="00FC64A1"/>
    <w:rsid w:val="00FC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6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E6A6E"/>
  </w:style>
  <w:style w:type="character" w:customStyle="1" w:styleId="WW-Absatz-Standardschriftart">
    <w:name w:val="WW-Absatz-Standardschriftart"/>
    <w:rsid w:val="00CE6A6E"/>
  </w:style>
  <w:style w:type="character" w:customStyle="1" w:styleId="WW-Absatz-Standardschriftart1">
    <w:name w:val="WW-Absatz-Standardschriftart1"/>
    <w:rsid w:val="00CE6A6E"/>
  </w:style>
  <w:style w:type="character" w:customStyle="1" w:styleId="WW-Absatz-Standardschriftart11">
    <w:name w:val="WW-Absatz-Standardschriftart11"/>
    <w:rsid w:val="00CE6A6E"/>
  </w:style>
  <w:style w:type="character" w:customStyle="1" w:styleId="WW-Absatz-Standardschriftart111">
    <w:name w:val="WW-Absatz-Standardschriftart111"/>
    <w:rsid w:val="00CE6A6E"/>
  </w:style>
  <w:style w:type="character" w:customStyle="1" w:styleId="WW-Absatz-Standardschriftart1111">
    <w:name w:val="WW-Absatz-Standardschriftart1111"/>
    <w:rsid w:val="00CE6A6E"/>
  </w:style>
  <w:style w:type="character" w:customStyle="1" w:styleId="WW-Absatz-Standardschriftart11111">
    <w:name w:val="WW-Absatz-Standardschriftart11111"/>
    <w:rsid w:val="00CE6A6E"/>
  </w:style>
  <w:style w:type="character" w:customStyle="1" w:styleId="WW-Absatz-Standardschriftart111111">
    <w:name w:val="WW-Absatz-Standardschriftart111111"/>
    <w:rsid w:val="00CE6A6E"/>
  </w:style>
  <w:style w:type="character" w:customStyle="1" w:styleId="WW8Num9z0">
    <w:name w:val="WW8Num9z0"/>
    <w:rsid w:val="00CE6A6E"/>
    <w:rPr>
      <w:rFonts w:ascii="Symbol" w:hAnsi="Symbol"/>
    </w:rPr>
  </w:style>
  <w:style w:type="character" w:customStyle="1" w:styleId="WW8Num10z1">
    <w:name w:val="WW8Num10z1"/>
    <w:rsid w:val="00CE6A6E"/>
    <w:rPr>
      <w:rFonts w:ascii="Symbol" w:hAnsi="Symbol"/>
    </w:rPr>
  </w:style>
  <w:style w:type="character" w:customStyle="1" w:styleId="WW8Num11z1">
    <w:name w:val="WW8Num11z1"/>
    <w:rsid w:val="00CE6A6E"/>
    <w:rPr>
      <w:rFonts w:ascii="Symbol" w:hAnsi="Symbol"/>
    </w:rPr>
  </w:style>
  <w:style w:type="character" w:customStyle="1" w:styleId="1">
    <w:name w:val="Основной шрифт абзаца1"/>
    <w:rsid w:val="00CE6A6E"/>
  </w:style>
  <w:style w:type="character" w:customStyle="1" w:styleId="a3">
    <w:name w:val="Символ нумерации"/>
    <w:rsid w:val="00CE6A6E"/>
  </w:style>
  <w:style w:type="paragraph" w:customStyle="1" w:styleId="a4">
    <w:name w:val="Заголовок"/>
    <w:basedOn w:val="a"/>
    <w:next w:val="a5"/>
    <w:rsid w:val="00CE6A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E6A6E"/>
    <w:pPr>
      <w:spacing w:after="120"/>
    </w:pPr>
  </w:style>
  <w:style w:type="paragraph" w:styleId="a6">
    <w:name w:val="List"/>
    <w:basedOn w:val="a5"/>
    <w:rsid w:val="00CE6A6E"/>
    <w:rPr>
      <w:rFonts w:ascii="Arial" w:hAnsi="Arial" w:cs="Mangal"/>
    </w:rPr>
  </w:style>
  <w:style w:type="paragraph" w:customStyle="1" w:styleId="10">
    <w:name w:val="Название1"/>
    <w:basedOn w:val="a"/>
    <w:rsid w:val="00CE6A6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CE6A6E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CE6A6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rsid w:val="00CE6A6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CE6A6E"/>
    <w:pPr>
      <w:ind w:left="720"/>
    </w:pPr>
  </w:style>
  <w:style w:type="paragraph" w:customStyle="1" w:styleId="a8">
    <w:name w:val="Содержимое таблицы"/>
    <w:basedOn w:val="a"/>
    <w:rsid w:val="00CE6A6E"/>
    <w:pPr>
      <w:suppressLineNumbers/>
    </w:pPr>
  </w:style>
  <w:style w:type="paragraph" w:customStyle="1" w:styleId="a9">
    <w:name w:val="Заголовок таблицы"/>
    <w:basedOn w:val="a8"/>
    <w:rsid w:val="00CE6A6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 СЕЛЬСОВЕТА</vt:lpstr>
    </vt:vector>
  </TitlesOfParts>
  <Company>HP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 СЕЛЬСОВЕТА</dc:title>
  <dc:creator>TestOnly</dc:creator>
  <cp:lastModifiedBy>Елена Прокопова</cp:lastModifiedBy>
  <cp:revision>15</cp:revision>
  <cp:lastPrinted>2019-07-30T08:12:00Z</cp:lastPrinted>
  <dcterms:created xsi:type="dcterms:W3CDTF">2019-07-29T13:46:00Z</dcterms:created>
  <dcterms:modified xsi:type="dcterms:W3CDTF">2019-07-30T13:11:00Z</dcterms:modified>
</cp:coreProperties>
</file>